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7E" w:rsidRDefault="0043407E" w:rsidP="0043407E">
      <w:pPr>
        <w:spacing w:before="28"/>
        <w:ind w:right="139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Projekt</w:t>
      </w:r>
    </w:p>
    <w:p w:rsidR="00B82DE4" w:rsidRPr="00FB4235" w:rsidRDefault="00AE01DF">
      <w:pPr>
        <w:spacing w:before="28"/>
        <w:ind w:right="139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UCHWAŁA</w:t>
      </w:r>
      <w:r w:rsidRPr="00FB423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NR</w:t>
      </w:r>
      <w:r w:rsidR="00AE48C8">
        <w:rPr>
          <w:rFonts w:ascii="Times New Roman" w:hAnsi="Times New Roman" w:cs="Times New Roman"/>
          <w:b/>
          <w:spacing w:val="-4"/>
          <w:sz w:val="24"/>
        </w:rPr>
        <w:t xml:space="preserve"> XXIV/158/2026</w:t>
      </w:r>
    </w:p>
    <w:p w:rsidR="00B82DE4" w:rsidRPr="00FB4235" w:rsidRDefault="00AE01DF">
      <w:pPr>
        <w:spacing w:before="24"/>
        <w:ind w:left="4" w:right="141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Rady</w:t>
      </w:r>
      <w:r w:rsidRPr="00FB423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="00A64FFE" w:rsidRPr="00FB4235">
        <w:rPr>
          <w:rFonts w:ascii="Times New Roman" w:hAnsi="Times New Roman" w:cs="Times New Roman"/>
          <w:b/>
          <w:sz w:val="24"/>
        </w:rPr>
        <w:t xml:space="preserve">Gminy </w:t>
      </w:r>
      <w:r w:rsidR="00FB4235" w:rsidRPr="00FB4235">
        <w:rPr>
          <w:rFonts w:ascii="Times New Roman" w:hAnsi="Times New Roman" w:cs="Times New Roman"/>
          <w:b/>
          <w:sz w:val="24"/>
        </w:rPr>
        <w:t>Brzozie</w:t>
      </w:r>
    </w:p>
    <w:p w:rsidR="00B82DE4" w:rsidRPr="00FB4235" w:rsidRDefault="00AE01DF">
      <w:pPr>
        <w:tabs>
          <w:tab w:val="left" w:leader="dot" w:pos="1497"/>
        </w:tabs>
        <w:spacing w:before="24"/>
        <w:ind w:right="139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z</w:t>
      </w:r>
      <w:r w:rsidRPr="00FB423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="00AE48C8">
        <w:rPr>
          <w:rFonts w:ascii="Times New Roman" w:hAnsi="Times New Roman" w:cs="Times New Roman"/>
          <w:b/>
          <w:spacing w:val="-4"/>
          <w:sz w:val="24"/>
        </w:rPr>
        <w:t xml:space="preserve">dnia 26 </w:t>
      </w:r>
      <w:r w:rsidR="00FB4235" w:rsidRPr="00FB4235">
        <w:rPr>
          <w:rFonts w:ascii="Times New Roman" w:hAnsi="Times New Roman" w:cs="Times New Roman"/>
          <w:b/>
          <w:spacing w:val="-4"/>
          <w:sz w:val="24"/>
        </w:rPr>
        <w:t>sierpnia</w:t>
      </w:r>
      <w:r w:rsidR="0072120E" w:rsidRPr="00FB423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202</w:t>
      </w:r>
      <w:r w:rsidR="00E573C9" w:rsidRPr="00FB4235">
        <w:rPr>
          <w:rFonts w:ascii="Times New Roman" w:hAnsi="Times New Roman" w:cs="Times New Roman"/>
          <w:b/>
          <w:sz w:val="24"/>
        </w:rPr>
        <w:t>6</w:t>
      </w:r>
      <w:r w:rsidRPr="00FB423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pacing w:val="-4"/>
          <w:sz w:val="24"/>
        </w:rPr>
        <w:t>roku</w:t>
      </w:r>
    </w:p>
    <w:p w:rsidR="00B82DE4" w:rsidRPr="00FB4235" w:rsidRDefault="00B82DE4">
      <w:pPr>
        <w:pStyle w:val="Tekstpodstawowy"/>
        <w:spacing w:before="206"/>
        <w:ind w:left="0"/>
        <w:rPr>
          <w:rFonts w:ascii="Times New Roman" w:hAnsi="Times New Roman" w:cs="Times New Roman"/>
          <w:sz w:val="24"/>
        </w:rPr>
      </w:pPr>
    </w:p>
    <w:p w:rsidR="00B82DE4" w:rsidRPr="00FB4235" w:rsidRDefault="00AE01DF">
      <w:pPr>
        <w:ind w:left="4" w:right="141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w</w:t>
      </w:r>
      <w:r w:rsidRPr="00FB423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sprawie</w:t>
      </w:r>
      <w:r w:rsidRPr="00FB423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uchwalenia</w:t>
      </w:r>
      <w:r w:rsidRPr="00FB423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planu</w:t>
      </w:r>
      <w:r w:rsidRPr="00FB423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ogólnego</w:t>
      </w:r>
      <w:r w:rsidRPr="00FB4235">
        <w:rPr>
          <w:rFonts w:ascii="Times New Roman" w:hAnsi="Times New Roman" w:cs="Times New Roman"/>
          <w:b/>
          <w:spacing w:val="2"/>
          <w:sz w:val="24"/>
        </w:rPr>
        <w:t xml:space="preserve"> </w:t>
      </w:r>
      <w:r w:rsidRPr="00FB4235">
        <w:rPr>
          <w:rFonts w:ascii="Times New Roman" w:hAnsi="Times New Roman" w:cs="Times New Roman"/>
          <w:b/>
          <w:sz w:val="24"/>
        </w:rPr>
        <w:t>gminy</w:t>
      </w:r>
      <w:r w:rsidR="00FB4235" w:rsidRPr="00FB4235">
        <w:rPr>
          <w:rFonts w:ascii="Times New Roman" w:hAnsi="Times New Roman" w:cs="Times New Roman"/>
          <w:b/>
          <w:spacing w:val="-2"/>
          <w:sz w:val="24"/>
        </w:rPr>
        <w:t xml:space="preserve"> Brzozie</w:t>
      </w:r>
    </w:p>
    <w:p w:rsidR="00B82DE4" w:rsidRPr="00FB4235" w:rsidRDefault="00B82DE4">
      <w:pPr>
        <w:pStyle w:val="Tekstpodstawowy"/>
        <w:ind w:left="0"/>
        <w:rPr>
          <w:rFonts w:ascii="Times New Roman" w:hAnsi="Times New Roman" w:cs="Times New Roman"/>
          <w:sz w:val="24"/>
        </w:rPr>
      </w:pPr>
    </w:p>
    <w:p w:rsidR="00B82DE4" w:rsidRPr="00FB4235" w:rsidRDefault="00B82DE4">
      <w:pPr>
        <w:pStyle w:val="Tekstpodstawowy"/>
        <w:spacing w:before="74"/>
        <w:ind w:left="0"/>
        <w:rPr>
          <w:rFonts w:ascii="Times New Roman" w:hAnsi="Times New Roman" w:cs="Times New Roman"/>
          <w:sz w:val="24"/>
        </w:rPr>
      </w:pPr>
    </w:p>
    <w:p w:rsidR="00B82DE4" w:rsidRPr="00FB4235" w:rsidRDefault="0007568B" w:rsidP="0008309B">
      <w:pPr>
        <w:spacing w:line="360" w:lineRule="auto"/>
        <w:ind w:left="1" w:right="137" w:firstLine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podstawie art. 18 ust. 2 pkt</w:t>
      </w:r>
      <w:r w:rsidR="00AE01DF" w:rsidRPr="00FB4235">
        <w:rPr>
          <w:rFonts w:ascii="Times New Roman" w:hAnsi="Times New Roman" w:cs="Times New Roman"/>
          <w:sz w:val="24"/>
        </w:rPr>
        <w:t xml:space="preserve"> 5 ustawy z dnia 8 marca 1990 r. o samorządzie gminnym</w:t>
      </w:r>
      <w:r w:rsidR="0008309B" w:rsidRPr="00FB4235">
        <w:rPr>
          <w:rFonts w:ascii="Times New Roman" w:hAnsi="Times New Roman" w:cs="Times New Roman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(Dz. U. z 20</w:t>
      </w:r>
      <w:r w:rsidR="001F7089" w:rsidRPr="00FB4235">
        <w:rPr>
          <w:rFonts w:ascii="Times New Roman" w:hAnsi="Times New Roman" w:cs="Times New Roman"/>
          <w:sz w:val="24"/>
        </w:rPr>
        <w:t>2</w:t>
      </w:r>
      <w:r w:rsidR="00F8509D" w:rsidRPr="00FB4235">
        <w:rPr>
          <w:rFonts w:ascii="Times New Roman" w:hAnsi="Times New Roman" w:cs="Times New Roman"/>
          <w:sz w:val="24"/>
        </w:rPr>
        <w:t>6</w:t>
      </w:r>
      <w:r w:rsidR="008D73F7" w:rsidRPr="00FB4235">
        <w:rPr>
          <w:rFonts w:ascii="Times New Roman" w:hAnsi="Times New Roman" w:cs="Times New Roman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r</w:t>
      </w:r>
      <w:r w:rsidR="00F8509D" w:rsidRPr="00FB4235">
        <w:rPr>
          <w:rFonts w:ascii="Times New Roman" w:hAnsi="Times New Roman" w:cs="Times New Roman"/>
          <w:sz w:val="24"/>
        </w:rPr>
        <w:t>.</w:t>
      </w:r>
      <w:r w:rsidR="00AE01DF" w:rsidRPr="00FB4235">
        <w:rPr>
          <w:rFonts w:ascii="Times New Roman" w:hAnsi="Times New Roman" w:cs="Times New Roman"/>
          <w:sz w:val="24"/>
        </w:rPr>
        <w:t xml:space="preserve">, poz. </w:t>
      </w:r>
      <w:r w:rsidR="00F8509D" w:rsidRPr="00FB4235">
        <w:rPr>
          <w:rFonts w:ascii="Times New Roman" w:hAnsi="Times New Roman" w:cs="Times New Roman"/>
          <w:sz w:val="24"/>
        </w:rPr>
        <w:t>662</w:t>
      </w:r>
      <w:r w:rsidR="00F40D86">
        <w:rPr>
          <w:rFonts w:ascii="Times New Roman" w:hAnsi="Times New Roman" w:cs="Times New Roman"/>
          <w:sz w:val="24"/>
        </w:rPr>
        <w:t xml:space="preserve"> z późn. zm.</w:t>
      </w:r>
      <w:r w:rsidR="00AE01DF" w:rsidRPr="00FB4235">
        <w:rPr>
          <w:rFonts w:ascii="Times New Roman" w:hAnsi="Times New Roman" w:cs="Times New Roman"/>
          <w:sz w:val="24"/>
        </w:rPr>
        <w:t>), art. 13a ust. 1 ustawy z dnia 27 marca 2003 roku</w:t>
      </w:r>
      <w:r w:rsidR="003D66B6" w:rsidRPr="00FB4235">
        <w:rPr>
          <w:rFonts w:ascii="Times New Roman" w:hAnsi="Times New Roman" w:cs="Times New Roman"/>
          <w:sz w:val="24"/>
        </w:rPr>
        <w:br/>
      </w:r>
      <w:r w:rsidR="00AE01DF" w:rsidRPr="00FB4235">
        <w:rPr>
          <w:rFonts w:ascii="Times New Roman" w:hAnsi="Times New Roman" w:cs="Times New Roman"/>
          <w:sz w:val="24"/>
        </w:rPr>
        <w:t>o planowaniu</w:t>
      </w:r>
      <w:r w:rsidR="003D66B6" w:rsidRPr="00FB4235">
        <w:rPr>
          <w:rFonts w:ascii="Times New Roman" w:hAnsi="Times New Roman" w:cs="Times New Roman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i zagospodarowaniu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przestrzennym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(Dz.</w:t>
      </w:r>
      <w:r w:rsidR="005E1DB6" w:rsidRPr="00FB4235">
        <w:rPr>
          <w:rFonts w:ascii="Times New Roman" w:hAnsi="Times New Roman" w:cs="Times New Roman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U.</w:t>
      </w:r>
      <w:r w:rsidR="005E1DB6" w:rsidRPr="00FB4235">
        <w:rPr>
          <w:rFonts w:ascii="Times New Roman" w:hAnsi="Times New Roman" w:cs="Times New Roman"/>
          <w:sz w:val="24"/>
        </w:rPr>
        <w:t xml:space="preserve"> z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202</w:t>
      </w:r>
      <w:r w:rsidR="00F8509D" w:rsidRPr="00FB4235">
        <w:rPr>
          <w:rFonts w:ascii="Times New Roman" w:hAnsi="Times New Roman" w:cs="Times New Roman"/>
          <w:sz w:val="24"/>
        </w:rPr>
        <w:t>6</w:t>
      </w:r>
      <w:r w:rsidR="005E1DB6" w:rsidRPr="00FB4235">
        <w:rPr>
          <w:rFonts w:ascii="Times New Roman" w:hAnsi="Times New Roman" w:cs="Times New Roman"/>
          <w:sz w:val="24"/>
        </w:rPr>
        <w:t xml:space="preserve"> r., </w:t>
      </w:r>
      <w:r w:rsidR="00AE01DF" w:rsidRPr="00FB4235">
        <w:rPr>
          <w:rFonts w:ascii="Times New Roman" w:hAnsi="Times New Roman" w:cs="Times New Roman"/>
          <w:sz w:val="24"/>
        </w:rPr>
        <w:t>poz.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F8509D" w:rsidRPr="00FB4235">
        <w:rPr>
          <w:rFonts w:ascii="Times New Roman" w:hAnsi="Times New Roman" w:cs="Times New Roman"/>
          <w:spacing w:val="40"/>
          <w:sz w:val="24"/>
        </w:rPr>
        <w:t>538</w:t>
      </w:r>
      <w:r w:rsidR="00F40D86">
        <w:rPr>
          <w:rFonts w:ascii="Times New Roman" w:hAnsi="Times New Roman" w:cs="Times New Roman"/>
          <w:spacing w:val="40"/>
          <w:sz w:val="24"/>
        </w:rPr>
        <w:t xml:space="preserve"> z późn. </w:t>
      </w:r>
      <w:r w:rsidR="00070FB7" w:rsidRPr="00FB4235">
        <w:rPr>
          <w:rFonts w:ascii="Times New Roman" w:hAnsi="Times New Roman" w:cs="Times New Roman"/>
          <w:spacing w:val="40"/>
          <w:sz w:val="24"/>
        </w:rPr>
        <w:t>zm.</w:t>
      </w:r>
      <w:r w:rsidR="00AE01DF" w:rsidRPr="00FB4235">
        <w:rPr>
          <w:rFonts w:ascii="Times New Roman" w:hAnsi="Times New Roman" w:cs="Times New Roman"/>
          <w:sz w:val="24"/>
        </w:rPr>
        <w:t>)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oraz</w:t>
      </w:r>
      <w:r w:rsidR="00070FB7" w:rsidRPr="00FB4235">
        <w:rPr>
          <w:rFonts w:ascii="Times New Roman" w:hAnsi="Times New Roman" w:cs="Times New Roman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w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nawiązaniu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AE01DF" w:rsidRPr="00FB4235">
        <w:rPr>
          <w:rFonts w:ascii="Times New Roman" w:hAnsi="Times New Roman" w:cs="Times New Roman"/>
          <w:sz w:val="24"/>
        </w:rPr>
        <w:t>do</w:t>
      </w:r>
      <w:r>
        <w:rPr>
          <w:rFonts w:ascii="Times New Roman" w:hAnsi="Times New Roman" w:cs="Times New Roman"/>
          <w:sz w:val="24"/>
        </w:rPr>
        <w:t xml:space="preserve"> uchwały</w:t>
      </w:r>
      <w:r w:rsidR="00AE01DF"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="00FB4235" w:rsidRPr="00FB4235">
        <w:rPr>
          <w:rFonts w:ascii="Times New Roman" w:hAnsi="Times New Roman" w:cs="Times New Roman"/>
          <w:sz w:val="24"/>
        </w:rPr>
        <w:t>Nr III/16/2024 Rady Gminy Brzozie</w:t>
      </w:r>
      <w:r>
        <w:rPr>
          <w:rFonts w:ascii="Times New Roman" w:hAnsi="Times New Roman" w:cs="Times New Roman"/>
          <w:sz w:val="24"/>
        </w:rPr>
        <w:t xml:space="preserve"> z</w:t>
      </w:r>
      <w:r w:rsidR="00FB4235" w:rsidRPr="00FB4235">
        <w:rPr>
          <w:rFonts w:ascii="Times New Roman" w:hAnsi="Times New Roman" w:cs="Times New Roman"/>
          <w:sz w:val="24"/>
        </w:rPr>
        <w:t xml:space="preserve"> dni</w:t>
      </w:r>
      <w:r>
        <w:rPr>
          <w:rFonts w:ascii="Times New Roman" w:hAnsi="Times New Roman" w:cs="Times New Roman"/>
          <w:sz w:val="24"/>
        </w:rPr>
        <w:t xml:space="preserve">a </w:t>
      </w:r>
      <w:r w:rsidR="00AE48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14 czerwca 2024 r. w sprawie przystąpienia do sporządzenia</w:t>
      </w:r>
      <w:r w:rsidR="00FB4235" w:rsidRPr="00FB4235">
        <w:rPr>
          <w:rFonts w:ascii="Times New Roman" w:hAnsi="Times New Roman" w:cs="Times New Roman"/>
          <w:spacing w:val="-1"/>
          <w:sz w:val="24"/>
        </w:rPr>
        <w:t xml:space="preserve"> </w:t>
      </w:r>
      <w:r w:rsidR="00FB4235" w:rsidRPr="00FB4235">
        <w:rPr>
          <w:rFonts w:ascii="Times New Roman" w:hAnsi="Times New Roman" w:cs="Times New Roman"/>
          <w:sz w:val="24"/>
        </w:rPr>
        <w:t>planu</w:t>
      </w:r>
      <w:r w:rsidR="00FB4235" w:rsidRPr="00FB4235">
        <w:rPr>
          <w:rFonts w:ascii="Times New Roman" w:hAnsi="Times New Roman" w:cs="Times New Roman"/>
          <w:spacing w:val="-1"/>
          <w:sz w:val="24"/>
        </w:rPr>
        <w:t xml:space="preserve"> </w:t>
      </w:r>
      <w:r w:rsidR="00FB4235" w:rsidRPr="00FB4235">
        <w:rPr>
          <w:rFonts w:ascii="Times New Roman" w:hAnsi="Times New Roman" w:cs="Times New Roman"/>
          <w:sz w:val="24"/>
        </w:rPr>
        <w:t>ogólnego gminy Brzozie, Rada Gminy Brzozie uchwala, co</w:t>
      </w:r>
      <w:r w:rsidR="00FB4235" w:rsidRPr="00FB4235">
        <w:rPr>
          <w:rFonts w:ascii="Times New Roman" w:hAnsi="Times New Roman" w:cs="Times New Roman"/>
          <w:spacing w:val="-3"/>
          <w:sz w:val="24"/>
        </w:rPr>
        <w:t xml:space="preserve"> </w:t>
      </w:r>
      <w:r w:rsidR="00FB4235" w:rsidRPr="00FB4235">
        <w:rPr>
          <w:rFonts w:ascii="Times New Roman" w:hAnsi="Times New Roman" w:cs="Times New Roman"/>
          <w:sz w:val="24"/>
        </w:rPr>
        <w:t>następuje</w:t>
      </w:r>
      <w:r w:rsidR="00AE01DF" w:rsidRPr="00FB4235">
        <w:rPr>
          <w:rFonts w:ascii="Times New Roman" w:hAnsi="Times New Roman" w:cs="Times New Roman"/>
          <w:sz w:val="24"/>
        </w:rPr>
        <w:t>:</w:t>
      </w:r>
    </w:p>
    <w:p w:rsidR="00B82DE4" w:rsidRPr="00FB4235" w:rsidRDefault="00AE01DF" w:rsidP="005E1DB6">
      <w:pPr>
        <w:spacing w:before="160" w:line="360" w:lineRule="auto"/>
        <w:ind w:left="426" w:right="142" w:hanging="426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 xml:space="preserve">§1. </w:t>
      </w:r>
      <w:r w:rsidR="0008309B" w:rsidRPr="00FB4235">
        <w:rPr>
          <w:rFonts w:ascii="Times New Roman" w:hAnsi="Times New Roman" w:cs="Times New Roman"/>
          <w:sz w:val="24"/>
        </w:rPr>
        <w:t xml:space="preserve">Uchwala się plan </w:t>
      </w:r>
      <w:r w:rsidRPr="00FB4235">
        <w:rPr>
          <w:rFonts w:ascii="Times New Roman" w:hAnsi="Times New Roman" w:cs="Times New Roman"/>
          <w:sz w:val="24"/>
        </w:rPr>
        <w:t xml:space="preserve">ogólny </w:t>
      </w:r>
      <w:r w:rsidR="00411680" w:rsidRPr="00FB4235">
        <w:rPr>
          <w:rFonts w:ascii="Times New Roman" w:hAnsi="Times New Roman" w:cs="Times New Roman"/>
          <w:sz w:val="24"/>
        </w:rPr>
        <w:t>g</w:t>
      </w:r>
      <w:r w:rsidRPr="00FB4235">
        <w:rPr>
          <w:rFonts w:ascii="Times New Roman" w:hAnsi="Times New Roman" w:cs="Times New Roman"/>
          <w:sz w:val="24"/>
        </w:rPr>
        <w:t xml:space="preserve">miny </w:t>
      </w:r>
      <w:r w:rsidR="00FB4235" w:rsidRPr="00FB4235">
        <w:rPr>
          <w:rFonts w:ascii="Times New Roman" w:hAnsi="Times New Roman" w:cs="Times New Roman"/>
          <w:sz w:val="24"/>
        </w:rPr>
        <w:t>Brzozie</w:t>
      </w:r>
      <w:r w:rsidRPr="00FB4235">
        <w:rPr>
          <w:rFonts w:ascii="Times New Roman" w:hAnsi="Times New Roman" w:cs="Times New Roman"/>
          <w:sz w:val="24"/>
        </w:rPr>
        <w:t xml:space="preserve">, zwany dalej </w:t>
      </w:r>
      <w:r w:rsidR="0008309B" w:rsidRPr="00FB4235">
        <w:rPr>
          <w:rFonts w:ascii="Times New Roman" w:hAnsi="Times New Roman" w:cs="Times New Roman"/>
          <w:sz w:val="24"/>
        </w:rPr>
        <w:t>,,</w:t>
      </w:r>
      <w:r w:rsidRPr="00FB4235">
        <w:rPr>
          <w:rFonts w:ascii="Times New Roman" w:hAnsi="Times New Roman" w:cs="Times New Roman"/>
          <w:sz w:val="24"/>
        </w:rPr>
        <w:t>planem</w:t>
      </w:r>
      <w:r w:rsidR="0008309B" w:rsidRPr="00FB4235">
        <w:rPr>
          <w:rFonts w:ascii="Times New Roman" w:hAnsi="Times New Roman" w:cs="Times New Roman"/>
          <w:sz w:val="24"/>
        </w:rPr>
        <w:t xml:space="preserve"> ogólnym”</w:t>
      </w:r>
      <w:r w:rsidR="00F14E5D" w:rsidRPr="00FB4235">
        <w:rPr>
          <w:rFonts w:ascii="Times New Roman" w:hAnsi="Times New Roman" w:cs="Times New Roman"/>
          <w:sz w:val="24"/>
        </w:rPr>
        <w:t>,</w:t>
      </w:r>
      <w:r w:rsidR="0008309B" w:rsidRPr="00FB4235">
        <w:rPr>
          <w:rFonts w:ascii="Times New Roman" w:hAnsi="Times New Roman" w:cs="Times New Roman"/>
          <w:sz w:val="24"/>
        </w:rPr>
        <w:t xml:space="preserve"> </w:t>
      </w:r>
      <w:r w:rsidR="00727C88" w:rsidRPr="00FB4235">
        <w:rPr>
          <w:rFonts w:ascii="Times New Roman" w:hAnsi="Times New Roman" w:cs="Times New Roman"/>
          <w:sz w:val="24"/>
        </w:rPr>
        <w:t>obejmujący</w:t>
      </w:r>
      <w:r w:rsidR="0008309B" w:rsidRPr="00FB4235">
        <w:rPr>
          <w:rFonts w:ascii="Times New Roman" w:hAnsi="Times New Roman" w:cs="Times New Roman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 xml:space="preserve">obszar </w:t>
      </w:r>
      <w:r w:rsidR="00BB4AEC" w:rsidRPr="00FB4235">
        <w:rPr>
          <w:rFonts w:ascii="Times New Roman" w:hAnsi="Times New Roman" w:cs="Times New Roman"/>
          <w:sz w:val="24"/>
        </w:rPr>
        <w:t xml:space="preserve">gminy </w:t>
      </w:r>
      <w:r w:rsidR="00FB4235" w:rsidRPr="00FB4235">
        <w:rPr>
          <w:rFonts w:ascii="Times New Roman" w:hAnsi="Times New Roman" w:cs="Times New Roman"/>
          <w:sz w:val="24"/>
        </w:rPr>
        <w:t>Brzozie</w:t>
      </w:r>
      <w:r w:rsidR="00BB4AEC" w:rsidRPr="00FB4235">
        <w:rPr>
          <w:rFonts w:ascii="Times New Roman" w:hAnsi="Times New Roman" w:cs="Times New Roman"/>
          <w:sz w:val="24"/>
        </w:rPr>
        <w:t xml:space="preserve"> w jej </w:t>
      </w:r>
      <w:r w:rsidRPr="00FB4235">
        <w:rPr>
          <w:rFonts w:ascii="Times New Roman" w:hAnsi="Times New Roman" w:cs="Times New Roman"/>
          <w:sz w:val="24"/>
        </w:rPr>
        <w:t>granicach administracyjnych</w:t>
      </w:r>
      <w:r w:rsidR="002F6507" w:rsidRPr="00FB4235">
        <w:rPr>
          <w:rFonts w:ascii="Times New Roman" w:hAnsi="Times New Roman" w:cs="Times New Roman"/>
          <w:sz w:val="24"/>
        </w:rPr>
        <w:t>.</w:t>
      </w:r>
    </w:p>
    <w:p w:rsidR="0008309B" w:rsidRPr="00FB4235" w:rsidRDefault="00AE01DF" w:rsidP="005E1DB6">
      <w:pPr>
        <w:spacing w:line="292" w:lineRule="exact"/>
        <w:jc w:val="both"/>
        <w:rPr>
          <w:rFonts w:ascii="Times New Roman" w:hAnsi="Times New Roman" w:cs="Times New Roman"/>
          <w:spacing w:val="1"/>
          <w:sz w:val="24"/>
        </w:rPr>
      </w:pPr>
      <w:r w:rsidRPr="00FB4235">
        <w:rPr>
          <w:rFonts w:ascii="Times New Roman" w:hAnsi="Times New Roman" w:cs="Times New Roman"/>
          <w:sz w:val="24"/>
        </w:rPr>
        <w:t>§2.</w:t>
      </w:r>
      <w:r w:rsidRPr="00FB4235">
        <w:rPr>
          <w:rFonts w:ascii="Times New Roman" w:hAnsi="Times New Roman" w:cs="Times New Roman"/>
          <w:spacing w:val="1"/>
          <w:sz w:val="24"/>
        </w:rPr>
        <w:t xml:space="preserve"> </w:t>
      </w:r>
      <w:r w:rsidR="0008309B" w:rsidRPr="00FB4235">
        <w:rPr>
          <w:rFonts w:ascii="Times New Roman" w:hAnsi="Times New Roman" w:cs="Times New Roman"/>
          <w:spacing w:val="1"/>
          <w:sz w:val="24"/>
        </w:rPr>
        <w:t>Integralną częścią uchwały jest załącznik nr 1 – dane przestrzenne</w:t>
      </w:r>
      <w:r w:rsidR="00F14E5D" w:rsidRPr="00FB4235">
        <w:rPr>
          <w:rFonts w:ascii="Times New Roman" w:hAnsi="Times New Roman" w:cs="Times New Roman"/>
          <w:spacing w:val="1"/>
          <w:sz w:val="24"/>
        </w:rPr>
        <w:t xml:space="preserve"> dla planu ogólnego</w:t>
      </w:r>
      <w:r w:rsidR="0008309B" w:rsidRPr="00FB4235">
        <w:rPr>
          <w:rFonts w:ascii="Times New Roman" w:hAnsi="Times New Roman" w:cs="Times New Roman"/>
          <w:spacing w:val="1"/>
          <w:sz w:val="24"/>
        </w:rPr>
        <w:t>.</w:t>
      </w:r>
    </w:p>
    <w:p w:rsidR="00B82DE4" w:rsidRPr="00FB4235" w:rsidRDefault="00AE01DF" w:rsidP="005E1DB6">
      <w:pPr>
        <w:spacing w:before="146"/>
        <w:ind w:left="284" w:hanging="284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§3. Wykonanie</w:t>
      </w:r>
      <w:r w:rsidRPr="00FB4235">
        <w:rPr>
          <w:rFonts w:ascii="Times New Roman" w:hAnsi="Times New Roman" w:cs="Times New Roman"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uchwały</w:t>
      </w:r>
      <w:r w:rsidRPr="00FB4235">
        <w:rPr>
          <w:rFonts w:ascii="Times New Roman" w:hAnsi="Times New Roman" w:cs="Times New Roman"/>
          <w:spacing w:val="-1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powierza</w:t>
      </w:r>
      <w:r w:rsidRPr="00FB4235">
        <w:rPr>
          <w:rFonts w:ascii="Times New Roman" w:hAnsi="Times New Roman" w:cs="Times New Roman"/>
          <w:spacing w:val="-2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 xml:space="preserve">się </w:t>
      </w:r>
      <w:r w:rsidR="0054267E" w:rsidRPr="00FB4235">
        <w:rPr>
          <w:rFonts w:ascii="Times New Roman" w:hAnsi="Times New Roman" w:cs="Times New Roman"/>
          <w:sz w:val="24"/>
        </w:rPr>
        <w:t xml:space="preserve">Wójtowi Gminy </w:t>
      </w:r>
      <w:r w:rsidR="00FB4235" w:rsidRPr="00FB4235">
        <w:rPr>
          <w:rFonts w:ascii="Times New Roman" w:hAnsi="Times New Roman" w:cs="Times New Roman"/>
          <w:sz w:val="24"/>
        </w:rPr>
        <w:t>Brzozie</w:t>
      </w:r>
      <w:r w:rsidRPr="00FB4235">
        <w:rPr>
          <w:rFonts w:ascii="Times New Roman" w:hAnsi="Times New Roman" w:cs="Times New Roman"/>
          <w:spacing w:val="-2"/>
          <w:sz w:val="24"/>
        </w:rPr>
        <w:t>.</w:t>
      </w:r>
    </w:p>
    <w:p w:rsidR="00B82DE4" w:rsidRPr="00FB4235" w:rsidRDefault="00AE01DF" w:rsidP="005E1DB6">
      <w:pPr>
        <w:spacing w:before="149" w:line="360" w:lineRule="auto"/>
        <w:ind w:left="284" w:hanging="284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§4. Uchwała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wchodzi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w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życie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po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upływie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14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dni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od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dnia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jej</w:t>
      </w:r>
      <w:r w:rsidRPr="00FB4235">
        <w:rPr>
          <w:rFonts w:ascii="Times New Roman" w:hAnsi="Times New Roman" w:cs="Times New Roman"/>
          <w:spacing w:val="65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ogłoszenia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w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Dzienniku</w:t>
      </w:r>
      <w:r w:rsidRPr="00FB4235">
        <w:rPr>
          <w:rFonts w:ascii="Times New Roman" w:hAnsi="Times New Roman" w:cs="Times New Roman"/>
          <w:spacing w:val="40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Urzędowym Województwa Kujawsko-Pomorskiego.</w:t>
      </w:r>
    </w:p>
    <w:p w:rsidR="00B82DE4" w:rsidRPr="00FB4235" w:rsidRDefault="00B82DE4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522BF6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color w:val="FF0000"/>
          <w:sz w:val="24"/>
        </w:rPr>
      </w:pP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</w:p>
    <w:p w:rsidR="0008309B" w:rsidRPr="00FB4235" w:rsidRDefault="0008309B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color w:val="FF0000"/>
          <w:sz w:val="24"/>
          <w:highlight w:val="yellow"/>
        </w:rPr>
      </w:pPr>
    </w:p>
    <w:p w:rsidR="0008309B" w:rsidRPr="00FB4235" w:rsidRDefault="0008309B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color w:val="FF0000"/>
          <w:sz w:val="24"/>
          <w:highlight w:val="yellow"/>
        </w:rPr>
      </w:pPr>
    </w:p>
    <w:p w:rsidR="001B00C9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 xml:space="preserve">Załącznik nr </w:t>
      </w:r>
      <w:r w:rsidR="00A12C0F" w:rsidRPr="00FB4235">
        <w:rPr>
          <w:rFonts w:ascii="Times New Roman" w:hAnsi="Times New Roman" w:cs="Times New Roman"/>
          <w:b/>
          <w:sz w:val="24"/>
        </w:rPr>
        <w:t>1</w:t>
      </w:r>
    </w:p>
    <w:p w:rsidR="001B00C9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 xml:space="preserve">do Uchwały Nr </w:t>
      </w:r>
      <w:r w:rsidR="00AE48C8">
        <w:rPr>
          <w:rFonts w:ascii="Times New Roman" w:hAnsi="Times New Roman" w:cs="Times New Roman"/>
          <w:b/>
          <w:spacing w:val="-4"/>
          <w:sz w:val="24"/>
        </w:rPr>
        <w:t>XXIV/158/2026</w:t>
      </w:r>
    </w:p>
    <w:p w:rsidR="001B00C9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 xml:space="preserve">Rady Gminy </w:t>
      </w:r>
      <w:r w:rsidR="00FB4235" w:rsidRPr="00FB4235">
        <w:rPr>
          <w:rFonts w:ascii="Times New Roman" w:hAnsi="Times New Roman" w:cs="Times New Roman"/>
          <w:b/>
          <w:sz w:val="24"/>
        </w:rPr>
        <w:t>Brzozie</w:t>
      </w:r>
      <w:r w:rsidRPr="00FB4235">
        <w:rPr>
          <w:rFonts w:ascii="Times New Roman" w:hAnsi="Times New Roman" w:cs="Times New Roman"/>
          <w:b/>
          <w:sz w:val="24"/>
        </w:rPr>
        <w:t xml:space="preserve"> </w:t>
      </w:r>
    </w:p>
    <w:p w:rsidR="001B00C9" w:rsidRPr="00FB4235" w:rsidRDefault="00AE48C8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 dnia 26 </w:t>
      </w:r>
      <w:r w:rsidR="00FB4235" w:rsidRPr="00FB4235">
        <w:rPr>
          <w:rFonts w:ascii="Times New Roman" w:hAnsi="Times New Roman" w:cs="Times New Roman"/>
          <w:b/>
          <w:sz w:val="24"/>
        </w:rPr>
        <w:t>sierpnia</w:t>
      </w:r>
      <w:r w:rsidR="001B00C9" w:rsidRPr="00FB4235">
        <w:rPr>
          <w:rFonts w:ascii="Times New Roman" w:hAnsi="Times New Roman" w:cs="Times New Roman"/>
          <w:b/>
          <w:sz w:val="24"/>
        </w:rPr>
        <w:t xml:space="preserve"> 202</w:t>
      </w:r>
      <w:r w:rsidR="00A80114" w:rsidRPr="00FB4235">
        <w:rPr>
          <w:rFonts w:ascii="Times New Roman" w:hAnsi="Times New Roman" w:cs="Times New Roman"/>
          <w:b/>
          <w:sz w:val="24"/>
        </w:rPr>
        <w:t>6</w:t>
      </w:r>
      <w:r w:rsidR="001B00C9" w:rsidRPr="00FB4235">
        <w:rPr>
          <w:rFonts w:ascii="Times New Roman" w:hAnsi="Times New Roman" w:cs="Times New Roman"/>
          <w:b/>
          <w:sz w:val="24"/>
        </w:rPr>
        <w:t xml:space="preserve"> r.</w:t>
      </w:r>
    </w:p>
    <w:p w:rsidR="002471EE" w:rsidRPr="00FB4235" w:rsidRDefault="002471EE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Zalacznik1.gml</w:t>
      </w:r>
    </w:p>
    <w:p w:rsidR="001B00C9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sz w:val="24"/>
        </w:rPr>
      </w:pPr>
    </w:p>
    <w:p w:rsidR="001B00C9" w:rsidRPr="00FB4235" w:rsidRDefault="008B40D7" w:rsidP="00F14E5D">
      <w:pPr>
        <w:spacing w:line="360" w:lineRule="auto"/>
        <w:ind w:left="1" w:right="137"/>
        <w:jc w:val="center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Na podstawie art.</w:t>
      </w:r>
      <w:r w:rsidR="00CD5A00" w:rsidRPr="00FB4235">
        <w:rPr>
          <w:rFonts w:ascii="Times New Roman" w:hAnsi="Times New Roman" w:cs="Times New Roman"/>
          <w:sz w:val="24"/>
        </w:rPr>
        <w:t xml:space="preserve"> 67a ust. 3a i 5 ustawy z dnia 27 marca 2003 r. o planowaniu</w:t>
      </w:r>
      <w:r w:rsidR="00093DC2" w:rsidRPr="00FB4235">
        <w:rPr>
          <w:rFonts w:ascii="Times New Roman" w:hAnsi="Times New Roman" w:cs="Times New Roman"/>
          <w:sz w:val="24"/>
        </w:rPr>
        <w:br/>
      </w:r>
      <w:r w:rsidR="00CD5A00" w:rsidRPr="00FB4235">
        <w:rPr>
          <w:rFonts w:ascii="Times New Roman" w:hAnsi="Times New Roman" w:cs="Times New Roman"/>
          <w:sz w:val="24"/>
        </w:rPr>
        <w:t>i zagospodarowaniu przestrzennym (Dz. U. z 202</w:t>
      </w:r>
      <w:r w:rsidR="00F8509D" w:rsidRPr="00FB4235">
        <w:rPr>
          <w:rFonts w:ascii="Times New Roman" w:hAnsi="Times New Roman" w:cs="Times New Roman"/>
          <w:sz w:val="24"/>
        </w:rPr>
        <w:t>6</w:t>
      </w:r>
      <w:r w:rsidR="00CD5A00" w:rsidRPr="00FB4235">
        <w:rPr>
          <w:rFonts w:ascii="Times New Roman" w:hAnsi="Times New Roman" w:cs="Times New Roman"/>
          <w:sz w:val="24"/>
        </w:rPr>
        <w:t xml:space="preserve"> r. poz. </w:t>
      </w:r>
      <w:r w:rsidR="00F8509D" w:rsidRPr="00FB4235">
        <w:rPr>
          <w:rFonts w:ascii="Times New Roman" w:hAnsi="Times New Roman" w:cs="Times New Roman"/>
          <w:sz w:val="24"/>
        </w:rPr>
        <w:t>538</w:t>
      </w:r>
      <w:r w:rsidR="00070FB7" w:rsidRPr="00FB4235">
        <w:rPr>
          <w:rFonts w:ascii="Times New Roman" w:hAnsi="Times New Roman" w:cs="Times New Roman"/>
          <w:sz w:val="24"/>
        </w:rPr>
        <w:t xml:space="preserve"> z późn. zm.</w:t>
      </w:r>
      <w:r w:rsidR="00CD5A00" w:rsidRPr="00FB4235">
        <w:rPr>
          <w:rFonts w:ascii="Times New Roman" w:hAnsi="Times New Roman" w:cs="Times New Roman"/>
          <w:sz w:val="24"/>
        </w:rPr>
        <w:t>) sporządzono</w:t>
      </w:r>
      <w:r w:rsidR="00070FB7" w:rsidRPr="00FB4235">
        <w:rPr>
          <w:rFonts w:ascii="Times New Roman" w:hAnsi="Times New Roman" w:cs="Times New Roman"/>
          <w:sz w:val="24"/>
        </w:rPr>
        <w:br/>
      </w:r>
      <w:r w:rsidR="00CD5A00" w:rsidRPr="00FB4235">
        <w:rPr>
          <w:rFonts w:ascii="Times New Roman" w:hAnsi="Times New Roman" w:cs="Times New Roman"/>
          <w:sz w:val="24"/>
        </w:rPr>
        <w:t>w postaci cyfrowej dane przestrzenne</w:t>
      </w:r>
      <w:r w:rsidR="00F14E5D" w:rsidRPr="00FB4235">
        <w:rPr>
          <w:rFonts w:ascii="Times New Roman" w:hAnsi="Times New Roman" w:cs="Times New Roman"/>
          <w:sz w:val="24"/>
        </w:rPr>
        <w:t xml:space="preserve"> dla planu ogólnego – ujawnione zostaną</w:t>
      </w:r>
      <w:r w:rsidR="00070FB7" w:rsidRPr="00FB4235">
        <w:rPr>
          <w:rFonts w:ascii="Times New Roman" w:hAnsi="Times New Roman" w:cs="Times New Roman"/>
          <w:sz w:val="24"/>
        </w:rPr>
        <w:br/>
      </w:r>
      <w:r w:rsidR="00F14E5D" w:rsidRPr="00FB4235">
        <w:rPr>
          <w:rFonts w:ascii="Times New Roman" w:hAnsi="Times New Roman" w:cs="Times New Roman"/>
          <w:sz w:val="24"/>
        </w:rPr>
        <w:t>po kliknięciu w ikonę.</w:t>
      </w:r>
    </w:p>
    <w:p w:rsidR="001B00C9" w:rsidRPr="00FB4235" w:rsidRDefault="001B00C9" w:rsidP="001B00C9">
      <w:pPr>
        <w:spacing w:line="360" w:lineRule="auto"/>
        <w:ind w:left="1" w:right="137"/>
        <w:jc w:val="both"/>
        <w:rPr>
          <w:rFonts w:ascii="Times New Roman" w:hAnsi="Times New Roman" w:cs="Times New Roman"/>
          <w:sz w:val="24"/>
        </w:rPr>
      </w:pPr>
    </w:p>
    <w:p w:rsidR="001B00C9" w:rsidRPr="00FB4235" w:rsidRDefault="001B00C9" w:rsidP="001B00C9">
      <w:pPr>
        <w:spacing w:line="360" w:lineRule="auto"/>
        <w:ind w:left="1" w:right="137"/>
        <w:jc w:val="both"/>
        <w:rPr>
          <w:rFonts w:ascii="Times New Roman" w:hAnsi="Times New Roman" w:cs="Times New Roman"/>
          <w:sz w:val="24"/>
        </w:rPr>
      </w:pPr>
    </w:p>
    <w:p w:rsidR="001B00C9" w:rsidRPr="00FB4235" w:rsidRDefault="001B00C9" w:rsidP="00A42588">
      <w:pPr>
        <w:spacing w:line="360" w:lineRule="auto"/>
        <w:ind w:left="1" w:right="137"/>
        <w:jc w:val="right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Przewodnicząc</w:t>
      </w:r>
      <w:r w:rsidR="00FB4235" w:rsidRPr="00FB4235">
        <w:rPr>
          <w:rFonts w:ascii="Times New Roman" w:hAnsi="Times New Roman" w:cs="Times New Roman"/>
          <w:sz w:val="24"/>
        </w:rPr>
        <w:t>a</w:t>
      </w:r>
      <w:r w:rsidRPr="00FB4235">
        <w:rPr>
          <w:rFonts w:ascii="Times New Roman" w:hAnsi="Times New Roman" w:cs="Times New Roman"/>
          <w:sz w:val="24"/>
        </w:rPr>
        <w:t xml:space="preserve"> Rady Gminy</w:t>
      </w:r>
    </w:p>
    <w:p w:rsidR="001B00C9" w:rsidRPr="00FB4235" w:rsidRDefault="001B00C9" w:rsidP="001B00C9">
      <w:pPr>
        <w:spacing w:line="360" w:lineRule="auto"/>
        <w:ind w:left="1" w:right="137"/>
        <w:jc w:val="both"/>
        <w:rPr>
          <w:rFonts w:ascii="Times New Roman" w:hAnsi="Times New Roman" w:cs="Times New Roman"/>
          <w:color w:val="FF0000"/>
          <w:sz w:val="24"/>
        </w:rPr>
      </w:pP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  <w:t xml:space="preserve">                        </w:t>
      </w:r>
    </w:p>
    <w:p w:rsidR="001B00C9" w:rsidRPr="00FB4235" w:rsidRDefault="001B00C9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  <w:highlight w:val="yellow"/>
        </w:rPr>
      </w:pPr>
    </w:p>
    <w:p w:rsidR="005F4ACD" w:rsidRDefault="005F4ACD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color w:val="FF0000"/>
          <w:sz w:val="24"/>
          <w:highlight w:val="yellow"/>
        </w:rPr>
      </w:pPr>
    </w:p>
    <w:p w:rsidR="0043407E" w:rsidRPr="00FB4235" w:rsidRDefault="0043407E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sz w:val="24"/>
          <w:highlight w:val="yellow"/>
        </w:rPr>
      </w:pPr>
      <w:bookmarkStart w:id="0" w:name="_GoBack"/>
      <w:bookmarkEnd w:id="0"/>
    </w:p>
    <w:p w:rsidR="0022595C" w:rsidRPr="00FB4235" w:rsidRDefault="0022595C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lastRenderedPageBreak/>
        <w:t>Uzasadnienie</w:t>
      </w:r>
    </w:p>
    <w:p w:rsidR="0022595C" w:rsidRPr="00FB4235" w:rsidRDefault="0022595C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 xml:space="preserve">do Uchwały Nr </w:t>
      </w:r>
      <w:r w:rsidR="00AE48C8">
        <w:rPr>
          <w:rFonts w:ascii="Times New Roman" w:hAnsi="Times New Roman" w:cs="Times New Roman"/>
          <w:b/>
          <w:spacing w:val="-4"/>
          <w:sz w:val="24"/>
        </w:rPr>
        <w:t>XXIV/158/2026</w:t>
      </w:r>
    </w:p>
    <w:p w:rsidR="0022595C" w:rsidRPr="00FB4235" w:rsidRDefault="00FB4235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sz w:val="24"/>
        </w:rPr>
      </w:pPr>
      <w:r w:rsidRPr="00FB4235">
        <w:rPr>
          <w:rFonts w:ascii="Times New Roman" w:hAnsi="Times New Roman" w:cs="Times New Roman"/>
          <w:b/>
          <w:sz w:val="24"/>
        </w:rPr>
        <w:t>Rady Gminy Brzozie</w:t>
      </w:r>
    </w:p>
    <w:p w:rsidR="0022595C" w:rsidRPr="00FB4235" w:rsidRDefault="00AE48C8" w:rsidP="0022595C">
      <w:pPr>
        <w:spacing w:line="360" w:lineRule="auto"/>
        <w:ind w:left="1" w:right="13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 dnia 26</w:t>
      </w:r>
      <w:r w:rsidR="00FB4235" w:rsidRPr="00FB4235">
        <w:rPr>
          <w:rFonts w:ascii="Times New Roman" w:hAnsi="Times New Roman" w:cs="Times New Roman"/>
          <w:b/>
          <w:sz w:val="24"/>
        </w:rPr>
        <w:t xml:space="preserve"> sierpnia </w:t>
      </w:r>
      <w:r w:rsidR="0022595C" w:rsidRPr="00FB4235">
        <w:rPr>
          <w:rFonts w:ascii="Times New Roman" w:hAnsi="Times New Roman" w:cs="Times New Roman"/>
          <w:b/>
          <w:sz w:val="24"/>
        </w:rPr>
        <w:t>2026 r.</w:t>
      </w:r>
    </w:p>
    <w:p w:rsidR="0022595C" w:rsidRPr="00FB4235" w:rsidRDefault="0022595C" w:rsidP="0022595C">
      <w:pPr>
        <w:spacing w:line="360" w:lineRule="auto"/>
        <w:ind w:left="1" w:right="137"/>
        <w:jc w:val="right"/>
        <w:rPr>
          <w:rFonts w:ascii="Times New Roman" w:hAnsi="Times New Roman" w:cs="Times New Roman"/>
          <w:sz w:val="24"/>
        </w:rPr>
      </w:pPr>
    </w:p>
    <w:p w:rsidR="0022595C" w:rsidRPr="00FB4235" w:rsidRDefault="0022595C" w:rsidP="0022595C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Na podstawie art. 13a ust. 1 ustawy z dnia 27 marca 2003 r. o planowaniu</w:t>
      </w:r>
      <w:r w:rsidR="009A7C32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i zagospodarowaniu przestrzennym (Dz. U. 2026 r. poz. 538</w:t>
      </w:r>
      <w:r w:rsidR="00070FB7" w:rsidRPr="00FB4235">
        <w:rPr>
          <w:rFonts w:ascii="Times New Roman" w:hAnsi="Times New Roman" w:cs="Times New Roman"/>
          <w:sz w:val="24"/>
        </w:rPr>
        <w:t xml:space="preserve"> z późn. zm.</w:t>
      </w:r>
      <w:r w:rsidRPr="00FB4235">
        <w:rPr>
          <w:rFonts w:ascii="Times New Roman" w:hAnsi="Times New Roman" w:cs="Times New Roman"/>
          <w:sz w:val="24"/>
        </w:rPr>
        <w:t>) dla obszaru gminy,</w:t>
      </w:r>
      <w:r w:rsidR="00070FB7" w:rsidRPr="00FB4235">
        <w:rPr>
          <w:rFonts w:ascii="Times New Roman" w:hAnsi="Times New Roman" w:cs="Times New Roman"/>
          <w:sz w:val="24"/>
        </w:rPr>
        <w:t xml:space="preserve"> </w:t>
      </w:r>
      <w:r w:rsidRPr="00FB4235">
        <w:rPr>
          <w:rFonts w:ascii="Times New Roman" w:hAnsi="Times New Roman" w:cs="Times New Roman"/>
          <w:sz w:val="24"/>
        </w:rPr>
        <w:t>z wyłączeniem terenów zamkniętych innych niż ustalane przez ministra właściwego</w:t>
      </w:r>
      <w:r w:rsidR="00D6777F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do spraw transportu, rada gminy uchwala plan ogólny gminy, zwany dalej ,,planem ogólnym". Zgodnie z ust. 4 cytowanego artykułu w planie ogólnym gminy określa się:</w:t>
      </w:r>
    </w:p>
    <w:p w:rsidR="0022595C" w:rsidRPr="00FB4235" w:rsidRDefault="0022595C" w:rsidP="00D02955">
      <w:pPr>
        <w:pStyle w:val="Akapitzlist"/>
        <w:numPr>
          <w:ilvl w:val="0"/>
          <w:numId w:val="38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strefy planistyczne,</w:t>
      </w:r>
    </w:p>
    <w:p w:rsidR="0022595C" w:rsidRPr="00FB4235" w:rsidRDefault="006A5A65" w:rsidP="00D02955">
      <w:pPr>
        <w:pStyle w:val="Akapitzlist"/>
        <w:numPr>
          <w:ilvl w:val="0"/>
          <w:numId w:val="38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gminne standardy urbanistyczne,</w:t>
      </w:r>
    </w:p>
    <w:p w:rsidR="0022595C" w:rsidRPr="00FB4235" w:rsidRDefault="0022595C" w:rsidP="00D02955">
      <w:p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a także można określić:</w:t>
      </w:r>
    </w:p>
    <w:p w:rsidR="0022595C" w:rsidRPr="00FB4235" w:rsidRDefault="0022595C" w:rsidP="00D02955">
      <w:pPr>
        <w:pStyle w:val="Akapitzlist"/>
        <w:numPr>
          <w:ilvl w:val="0"/>
          <w:numId w:val="38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obszary uzupełnienia zabudowy,</w:t>
      </w:r>
    </w:p>
    <w:p w:rsidR="0022595C" w:rsidRPr="00FB4235" w:rsidRDefault="0022595C" w:rsidP="00D02955">
      <w:pPr>
        <w:pStyle w:val="Akapitzlist"/>
        <w:numPr>
          <w:ilvl w:val="0"/>
          <w:numId w:val="38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obszary zabudowy śródmiejskiej (wyłącznie na terenach miast).</w:t>
      </w:r>
    </w:p>
    <w:p w:rsidR="0022595C" w:rsidRPr="00FB4235" w:rsidRDefault="0022595C" w:rsidP="0022595C">
      <w:pPr>
        <w:spacing w:line="360" w:lineRule="auto"/>
        <w:ind w:left="1" w:right="137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Zakres i treść planu ogólnego określają przepisy szczegółowe, w tym w szczególności:</w:t>
      </w:r>
    </w:p>
    <w:p w:rsidR="0022595C" w:rsidRPr="00FB4235" w:rsidRDefault="0022595C" w:rsidP="00D02955">
      <w:pPr>
        <w:pStyle w:val="Akapitzlist"/>
        <w:numPr>
          <w:ilvl w:val="0"/>
          <w:numId w:val="40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 xml:space="preserve">Rozporządzenie Ministra Rozwoju i Technologii z dnia 8 grudnia 2023 r. w sprawie projektu planu ogólnego gminy, dokumentowania prac planistycznych w zakresie tego planu oraz wydawania z niego wypisów i wyrysów (Dz. U. </w:t>
      </w:r>
      <w:r w:rsidR="00D02955" w:rsidRPr="00FB4235">
        <w:rPr>
          <w:rFonts w:ascii="Times New Roman" w:hAnsi="Times New Roman" w:cs="Times New Roman"/>
          <w:sz w:val="24"/>
        </w:rPr>
        <w:t xml:space="preserve">2023 r. </w:t>
      </w:r>
      <w:r w:rsidRPr="00FB4235">
        <w:rPr>
          <w:rFonts w:ascii="Times New Roman" w:hAnsi="Times New Roman" w:cs="Times New Roman"/>
          <w:sz w:val="24"/>
        </w:rPr>
        <w:t>poz. 2758</w:t>
      </w:r>
      <w:r w:rsidR="00FD1C02" w:rsidRPr="00FB4235">
        <w:rPr>
          <w:rFonts w:ascii="Times New Roman" w:hAnsi="Times New Roman" w:cs="Times New Roman"/>
          <w:sz w:val="24"/>
        </w:rPr>
        <w:br/>
      </w:r>
      <w:r w:rsidR="00D02955" w:rsidRPr="00FB4235">
        <w:rPr>
          <w:rFonts w:ascii="Times New Roman" w:hAnsi="Times New Roman" w:cs="Times New Roman"/>
          <w:sz w:val="24"/>
        </w:rPr>
        <w:t>z późn. zm.</w:t>
      </w:r>
      <w:r w:rsidRPr="00FB4235">
        <w:rPr>
          <w:rFonts w:ascii="Times New Roman" w:hAnsi="Times New Roman" w:cs="Times New Roman"/>
          <w:sz w:val="24"/>
        </w:rPr>
        <w:t>);</w:t>
      </w:r>
    </w:p>
    <w:p w:rsidR="0022595C" w:rsidRPr="00FB4235" w:rsidRDefault="0022595C" w:rsidP="00D02955">
      <w:pPr>
        <w:pStyle w:val="Akapitzlist"/>
        <w:numPr>
          <w:ilvl w:val="0"/>
          <w:numId w:val="40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 xml:space="preserve">Rozporządzenie Ministra Rozwoju i Technologii z dnia 2 maja 2024 r. w sprawie sposobu wyznaczania obszaru uzupełnienia zabudowy w planie ogólnym gminy </w:t>
      </w:r>
      <w:r w:rsidR="00757265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 xml:space="preserve">(Dz. U. </w:t>
      </w:r>
      <w:r w:rsidR="00D02955" w:rsidRPr="00FB4235">
        <w:rPr>
          <w:rFonts w:ascii="Times New Roman" w:hAnsi="Times New Roman" w:cs="Times New Roman"/>
          <w:sz w:val="24"/>
        </w:rPr>
        <w:t xml:space="preserve">2024 r. </w:t>
      </w:r>
      <w:r w:rsidRPr="00FB4235">
        <w:rPr>
          <w:rFonts w:ascii="Times New Roman" w:hAnsi="Times New Roman" w:cs="Times New Roman"/>
          <w:sz w:val="24"/>
        </w:rPr>
        <w:t>poz. 729);</w:t>
      </w:r>
    </w:p>
    <w:p w:rsidR="0022595C" w:rsidRPr="00FB4235" w:rsidRDefault="0022595C" w:rsidP="00D02955">
      <w:pPr>
        <w:pStyle w:val="Akapitzlist"/>
        <w:numPr>
          <w:ilvl w:val="0"/>
          <w:numId w:val="40"/>
        </w:numPr>
        <w:spacing w:line="360" w:lineRule="auto"/>
        <w:ind w:left="567" w:right="137" w:hanging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 xml:space="preserve">Rozporządzenie Ministra Rozwoju, Pracy i Technologii z dnia 26 października 2020 r. w sprawie zbiorów danych przestrzennych oraz metadanych w zakresie zagospodarowania przestrzennego (Dz. U. </w:t>
      </w:r>
      <w:r w:rsidR="00D02955" w:rsidRPr="00FB4235">
        <w:rPr>
          <w:rFonts w:ascii="Times New Roman" w:hAnsi="Times New Roman" w:cs="Times New Roman"/>
          <w:sz w:val="24"/>
        </w:rPr>
        <w:t xml:space="preserve">2023 r. </w:t>
      </w:r>
      <w:r w:rsidRPr="00FB4235">
        <w:rPr>
          <w:rFonts w:ascii="Times New Roman" w:hAnsi="Times New Roman" w:cs="Times New Roman"/>
          <w:sz w:val="24"/>
        </w:rPr>
        <w:t xml:space="preserve">poz. 1916 </w:t>
      </w:r>
      <w:r w:rsidR="00D02955" w:rsidRPr="00FB4235">
        <w:rPr>
          <w:rFonts w:ascii="Times New Roman" w:hAnsi="Times New Roman" w:cs="Times New Roman"/>
          <w:sz w:val="24"/>
        </w:rPr>
        <w:t>z późn. zm.</w:t>
      </w:r>
      <w:r w:rsidRPr="00FB4235">
        <w:rPr>
          <w:rFonts w:ascii="Times New Roman" w:hAnsi="Times New Roman" w:cs="Times New Roman"/>
          <w:sz w:val="24"/>
        </w:rPr>
        <w:t>).</w:t>
      </w:r>
    </w:p>
    <w:p w:rsidR="0022595C" w:rsidRPr="00FB4235" w:rsidRDefault="0022595C" w:rsidP="00010820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Plan ogólny gminy jest aktem planowania przestrzennego w randze prawa miejscowego</w:t>
      </w:r>
      <w:r w:rsidR="00010820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i jest sporządzany w formie danych przestrzennych, będących załącznikiem nr 1</w:t>
      </w:r>
      <w:r w:rsidR="009A7C32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do niniejszej uchwały.</w:t>
      </w:r>
    </w:p>
    <w:p w:rsidR="0022595C" w:rsidRPr="00FB4235" w:rsidRDefault="0022595C" w:rsidP="00010820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FB4235">
        <w:rPr>
          <w:rFonts w:ascii="Times New Roman" w:hAnsi="Times New Roman" w:cs="Times New Roman"/>
          <w:sz w:val="24"/>
        </w:rPr>
        <w:t>Zakres treści uzasadnienia planu ogólnego, nie podlegającego uzgodnieniom, określa</w:t>
      </w:r>
      <w:r w:rsidR="00010820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art. 13h ustawy, gdzie stwierdza się, że uzasadnienie składa się z części tekstowej i części graficznej, sporządzonej w postaci elektronicznej w obowiązującym państwowym systemie odniesień przestrzennych, w skali nie mniejszej niż 1:25 000. W części tekstowej znajduje się wyjaśnienie przyczyn wyznaczenia stref planistycznych w granicach określonych</w:t>
      </w:r>
      <w:r w:rsidR="00010820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w planie ogólnym, w tym przedstawienie obliczeń potwierdzających spełnienie warunku,</w:t>
      </w:r>
      <w:r w:rsidR="00010820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lastRenderedPageBreak/>
        <w:t>o którym mowa w art. 13d ust. 1 albo 3; przyczyn wyznaczenia obszaru uzupełnienia zabudowy lub obszaru zabudowy śródmiejskiej w granicach określonych w planie ogólnym; przyczyn ustalenia gminnych standardów urbanistycznych w zakresie określonym w planie ogólnym oraz sposobu uwzględnienia uwarunkowań rozwoju przestrzennego gminy,</w:t>
      </w:r>
      <w:r w:rsidR="009A7C32" w:rsidRPr="00FB4235">
        <w:rPr>
          <w:rFonts w:ascii="Times New Roman" w:hAnsi="Times New Roman" w:cs="Times New Roman"/>
          <w:sz w:val="24"/>
        </w:rPr>
        <w:br/>
      </w:r>
      <w:r w:rsidRPr="00FB4235">
        <w:rPr>
          <w:rFonts w:ascii="Times New Roman" w:hAnsi="Times New Roman" w:cs="Times New Roman"/>
          <w:sz w:val="24"/>
        </w:rPr>
        <w:t>o których mowa w art. 13b ustawy.</w:t>
      </w:r>
    </w:p>
    <w:p w:rsidR="0022595C" w:rsidRPr="008C6B7A" w:rsidRDefault="0022595C" w:rsidP="00010820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 xml:space="preserve">W zakresie trybu sporządzania planu ogólnego gminy zastosowanie mają przepisy art. 13i ustawy. </w:t>
      </w:r>
      <w:r w:rsidR="00285969" w:rsidRPr="008C6B7A">
        <w:rPr>
          <w:rFonts w:ascii="Times New Roman" w:hAnsi="Times New Roman" w:cs="Times New Roman"/>
          <w:sz w:val="24"/>
        </w:rPr>
        <w:t>Na podstawie uchwały</w:t>
      </w:r>
      <w:r w:rsidR="00FB4235" w:rsidRPr="008C6B7A">
        <w:rPr>
          <w:rFonts w:ascii="Times New Roman" w:hAnsi="Times New Roman" w:cs="Times New Roman"/>
          <w:sz w:val="24"/>
        </w:rPr>
        <w:t xml:space="preserve"> Nr III/16/2024 Rady Gminy Brzozie</w:t>
      </w:r>
      <w:r w:rsidR="0007568B">
        <w:rPr>
          <w:rFonts w:ascii="Times New Roman" w:hAnsi="Times New Roman" w:cs="Times New Roman"/>
          <w:sz w:val="24"/>
        </w:rPr>
        <w:t xml:space="preserve"> z</w:t>
      </w:r>
      <w:r w:rsidR="00FB4235" w:rsidRPr="008C6B7A">
        <w:rPr>
          <w:rFonts w:ascii="Times New Roman" w:hAnsi="Times New Roman" w:cs="Times New Roman"/>
          <w:sz w:val="24"/>
        </w:rPr>
        <w:t xml:space="preserve"> dnia 14 czerwca </w:t>
      </w:r>
      <w:r w:rsidR="00FB4235" w:rsidRPr="008C6B7A">
        <w:rPr>
          <w:rFonts w:ascii="Times New Roman" w:hAnsi="Times New Roman" w:cs="Times New Roman"/>
          <w:sz w:val="24"/>
        </w:rPr>
        <w:br/>
        <w:t>2024 r.</w:t>
      </w:r>
      <w:r w:rsidR="008C6B7A" w:rsidRPr="008C6B7A">
        <w:rPr>
          <w:rFonts w:ascii="Times New Roman" w:hAnsi="Times New Roman" w:cs="Times New Roman"/>
          <w:sz w:val="24"/>
        </w:rPr>
        <w:t xml:space="preserve"> </w:t>
      </w:r>
      <w:r w:rsidRPr="008C6B7A">
        <w:rPr>
          <w:rFonts w:ascii="Times New Roman" w:hAnsi="Times New Roman" w:cs="Times New Roman"/>
          <w:sz w:val="24"/>
        </w:rPr>
        <w:t xml:space="preserve">w sprawie przystąpienia do sporządzenia planu ogólnego </w:t>
      </w:r>
      <w:r w:rsidR="00070FB7" w:rsidRPr="008C6B7A">
        <w:rPr>
          <w:rFonts w:ascii="Times New Roman" w:hAnsi="Times New Roman" w:cs="Times New Roman"/>
          <w:sz w:val="24"/>
        </w:rPr>
        <w:t>g</w:t>
      </w:r>
      <w:r w:rsidRPr="008C6B7A">
        <w:rPr>
          <w:rFonts w:ascii="Times New Roman" w:hAnsi="Times New Roman" w:cs="Times New Roman"/>
          <w:sz w:val="24"/>
        </w:rPr>
        <w:t xml:space="preserve">miny </w:t>
      </w:r>
      <w:r w:rsidR="008C6B7A" w:rsidRPr="008C6B7A">
        <w:rPr>
          <w:rFonts w:ascii="Times New Roman" w:hAnsi="Times New Roman" w:cs="Times New Roman"/>
          <w:sz w:val="24"/>
        </w:rPr>
        <w:t>Brzozie</w:t>
      </w:r>
      <w:r w:rsidRPr="008C6B7A">
        <w:rPr>
          <w:rFonts w:ascii="Times New Roman" w:hAnsi="Times New Roman" w:cs="Times New Roman"/>
          <w:sz w:val="24"/>
        </w:rPr>
        <w:t xml:space="preserve"> </w:t>
      </w:r>
      <w:r w:rsidR="00285969" w:rsidRPr="008C6B7A">
        <w:rPr>
          <w:rFonts w:ascii="Times New Roman" w:hAnsi="Times New Roman" w:cs="Times New Roman"/>
          <w:sz w:val="24"/>
        </w:rPr>
        <w:t>rozpoczęto procedurę planistyczną opracowania.</w:t>
      </w:r>
      <w:r w:rsidR="008C6B7A" w:rsidRPr="008C6B7A">
        <w:rPr>
          <w:rFonts w:ascii="Times New Roman" w:hAnsi="Times New Roman" w:cs="Times New Roman"/>
          <w:sz w:val="24"/>
        </w:rPr>
        <w:t xml:space="preserve"> Wójt Gminy Brzozie</w:t>
      </w:r>
      <w:r w:rsidRPr="008C6B7A">
        <w:rPr>
          <w:rFonts w:ascii="Times New Roman" w:hAnsi="Times New Roman" w:cs="Times New Roman"/>
          <w:sz w:val="24"/>
        </w:rPr>
        <w:t xml:space="preserve"> przeprowadził procedurę, </w:t>
      </w:r>
      <w:r w:rsidR="008C6B7A" w:rsidRPr="008C6B7A">
        <w:rPr>
          <w:rFonts w:ascii="Times New Roman" w:hAnsi="Times New Roman" w:cs="Times New Roman"/>
          <w:sz w:val="24"/>
        </w:rPr>
        <w:br/>
      </w:r>
      <w:r w:rsidRPr="008C6B7A">
        <w:rPr>
          <w:rFonts w:ascii="Times New Roman" w:hAnsi="Times New Roman" w:cs="Times New Roman"/>
          <w:sz w:val="24"/>
        </w:rPr>
        <w:t>w trakcie której:</w:t>
      </w:r>
    </w:p>
    <w:p w:rsidR="0022595C" w:rsidRPr="008C6B7A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>ogłoszono w sposób określony w art. 8h ust. 1 o podjęciu uchwały o przystąpieniu</w:t>
      </w:r>
      <w:r w:rsidR="009A7C32" w:rsidRPr="008C6B7A">
        <w:rPr>
          <w:rFonts w:ascii="Times New Roman" w:hAnsi="Times New Roman" w:cs="Times New Roman"/>
          <w:sz w:val="24"/>
        </w:rPr>
        <w:br/>
      </w:r>
      <w:r w:rsidRPr="008C6B7A">
        <w:rPr>
          <w:rFonts w:ascii="Times New Roman" w:hAnsi="Times New Roman" w:cs="Times New Roman"/>
          <w:sz w:val="24"/>
        </w:rPr>
        <w:t xml:space="preserve">do sporządzania planu ogólnego, określając sposoby i miejsce składania wniosków do projektu planu ogólnego oraz termin ich składania od dnia </w:t>
      </w:r>
      <w:r w:rsidR="008C6B7A" w:rsidRPr="008C6B7A">
        <w:rPr>
          <w:rFonts w:ascii="Times New Roman" w:hAnsi="Times New Roman" w:cs="Times New Roman"/>
          <w:sz w:val="24"/>
        </w:rPr>
        <w:t>21</w:t>
      </w:r>
      <w:r w:rsidR="009A7C32" w:rsidRPr="008C6B7A">
        <w:rPr>
          <w:rFonts w:ascii="Times New Roman" w:hAnsi="Times New Roman" w:cs="Times New Roman"/>
          <w:sz w:val="24"/>
        </w:rPr>
        <w:t xml:space="preserve"> listopada</w:t>
      </w:r>
      <w:r w:rsidRPr="008C6B7A">
        <w:rPr>
          <w:rFonts w:ascii="Times New Roman" w:hAnsi="Times New Roman" w:cs="Times New Roman"/>
          <w:sz w:val="24"/>
        </w:rPr>
        <w:t xml:space="preserve"> 2024 r.</w:t>
      </w:r>
      <w:r w:rsidR="009A7C32" w:rsidRPr="008C6B7A">
        <w:rPr>
          <w:rFonts w:ascii="Times New Roman" w:hAnsi="Times New Roman" w:cs="Times New Roman"/>
          <w:sz w:val="24"/>
        </w:rPr>
        <w:br/>
      </w:r>
      <w:r w:rsidRPr="008C6B7A">
        <w:rPr>
          <w:rFonts w:ascii="Times New Roman" w:hAnsi="Times New Roman" w:cs="Times New Roman"/>
          <w:sz w:val="24"/>
        </w:rPr>
        <w:t xml:space="preserve">do dnia </w:t>
      </w:r>
      <w:r w:rsidR="008C6B7A" w:rsidRPr="008C6B7A">
        <w:rPr>
          <w:rFonts w:ascii="Times New Roman" w:hAnsi="Times New Roman" w:cs="Times New Roman"/>
          <w:sz w:val="24"/>
        </w:rPr>
        <w:t>10 stycznia</w:t>
      </w:r>
      <w:r w:rsidRPr="008C6B7A">
        <w:rPr>
          <w:rFonts w:ascii="Times New Roman" w:hAnsi="Times New Roman" w:cs="Times New Roman"/>
          <w:sz w:val="24"/>
        </w:rPr>
        <w:t xml:space="preserve"> 202</w:t>
      </w:r>
      <w:r w:rsidR="008C6B7A" w:rsidRPr="008C6B7A">
        <w:rPr>
          <w:rFonts w:ascii="Times New Roman" w:hAnsi="Times New Roman" w:cs="Times New Roman"/>
          <w:sz w:val="24"/>
        </w:rPr>
        <w:t>5</w:t>
      </w:r>
      <w:r w:rsidRPr="008C6B7A">
        <w:rPr>
          <w:rFonts w:ascii="Times New Roman" w:hAnsi="Times New Roman" w:cs="Times New Roman"/>
          <w:sz w:val="24"/>
        </w:rPr>
        <w:t xml:space="preserve"> r.;</w:t>
      </w:r>
    </w:p>
    <w:p w:rsidR="0022595C" w:rsidRPr="008C6B7A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>zawiadomiono o podjęciu uchwały o przystąpieniu do sporządzania planu ogólnego instytucje i organy właściwe do uzgadniania i opiniowania projektu planu ogólnego</w:t>
      </w:r>
      <w:r w:rsidR="009A7C32" w:rsidRPr="008C6B7A">
        <w:rPr>
          <w:rFonts w:ascii="Times New Roman" w:hAnsi="Times New Roman" w:cs="Times New Roman"/>
          <w:sz w:val="24"/>
        </w:rPr>
        <w:br/>
      </w:r>
      <w:r w:rsidRPr="008C6B7A">
        <w:rPr>
          <w:rFonts w:ascii="Times New Roman" w:hAnsi="Times New Roman" w:cs="Times New Roman"/>
          <w:sz w:val="24"/>
        </w:rPr>
        <w:t>i zgromadzono w wyniku tych czynności stosowne wnioski instytucji;</w:t>
      </w:r>
    </w:p>
    <w:p w:rsidR="0022595C" w:rsidRPr="008C6B7A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>sporządzono projekt planu ogólnego wraz z uzasadnieniem oraz prognozą oddziaływania na środowisko;</w:t>
      </w:r>
    </w:p>
    <w:p w:rsidR="0022595C" w:rsidRPr="008C6B7A" w:rsidRDefault="008C6B7A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 xml:space="preserve">udostępniono w BIP Gminy Brzozie </w:t>
      </w:r>
      <w:r w:rsidR="0022595C" w:rsidRPr="008C6B7A">
        <w:rPr>
          <w:rFonts w:ascii="Times New Roman" w:hAnsi="Times New Roman" w:cs="Times New Roman"/>
          <w:sz w:val="24"/>
        </w:rPr>
        <w:t>projekt planu ogólnego wraz z uzasadnieniem</w:t>
      </w:r>
      <w:r w:rsidR="009A7C32" w:rsidRPr="008C6B7A">
        <w:rPr>
          <w:rFonts w:ascii="Times New Roman" w:hAnsi="Times New Roman" w:cs="Times New Roman"/>
          <w:sz w:val="24"/>
        </w:rPr>
        <w:br/>
      </w:r>
      <w:r w:rsidR="0022595C" w:rsidRPr="008C6B7A">
        <w:rPr>
          <w:rFonts w:ascii="Times New Roman" w:hAnsi="Times New Roman" w:cs="Times New Roman"/>
          <w:sz w:val="24"/>
        </w:rPr>
        <w:t>i prognozą oddziaływania na środowisko;</w:t>
      </w:r>
    </w:p>
    <w:p w:rsidR="0022595C" w:rsidRPr="008C6B7A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 xml:space="preserve">wystąpiono o opinie i uzgodnienia projektu planu ogólnego </w:t>
      </w:r>
      <w:r w:rsidR="006850E5" w:rsidRPr="006850E5">
        <w:rPr>
          <w:rFonts w:ascii="Times New Roman" w:hAnsi="Times New Roman" w:cs="Times New Roman"/>
          <w:sz w:val="24"/>
        </w:rPr>
        <w:t>oraz przeprowadzono procedurę opiniowania i uzgadniania zgodnie z przepisami ustawy</w:t>
      </w:r>
      <w:r w:rsidRPr="008C6B7A">
        <w:rPr>
          <w:rFonts w:ascii="Times New Roman" w:hAnsi="Times New Roman" w:cs="Times New Roman"/>
          <w:sz w:val="24"/>
        </w:rPr>
        <w:t>;</w:t>
      </w:r>
    </w:p>
    <w:p w:rsidR="0022595C" w:rsidRPr="002332BD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8C6B7A">
        <w:rPr>
          <w:rFonts w:ascii="Times New Roman" w:hAnsi="Times New Roman" w:cs="Times New Roman"/>
          <w:sz w:val="24"/>
        </w:rPr>
        <w:t xml:space="preserve">udostępniono w BIP Gminy </w:t>
      </w:r>
      <w:r w:rsidR="008C6B7A" w:rsidRPr="008C6B7A">
        <w:rPr>
          <w:rFonts w:ascii="Times New Roman" w:hAnsi="Times New Roman" w:cs="Times New Roman"/>
          <w:sz w:val="24"/>
        </w:rPr>
        <w:t>Brzozie</w:t>
      </w:r>
      <w:r w:rsidR="00727C88" w:rsidRPr="008C6B7A">
        <w:rPr>
          <w:rFonts w:ascii="Times New Roman" w:hAnsi="Times New Roman" w:cs="Times New Roman"/>
          <w:sz w:val="24"/>
        </w:rPr>
        <w:t xml:space="preserve"> </w:t>
      </w:r>
      <w:r w:rsidRPr="008C6B7A">
        <w:rPr>
          <w:rFonts w:ascii="Times New Roman" w:hAnsi="Times New Roman" w:cs="Times New Roman"/>
          <w:sz w:val="24"/>
        </w:rPr>
        <w:t xml:space="preserve">projekt planu ogólnego wraz z uzasadnieniem, prognozą oddziaływania na środowisko i wykazem wniosków, o którym mowa w art. </w:t>
      </w:r>
      <w:r w:rsidRPr="002332BD">
        <w:rPr>
          <w:rFonts w:ascii="Times New Roman" w:hAnsi="Times New Roman" w:cs="Times New Roman"/>
          <w:sz w:val="24"/>
        </w:rPr>
        <w:t>8k ust. 1 ustawy;</w:t>
      </w:r>
    </w:p>
    <w:p w:rsidR="00312A56" w:rsidRPr="002332BD" w:rsidRDefault="00312A56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2332BD">
        <w:rPr>
          <w:rFonts w:ascii="Times New Roman" w:hAnsi="Times New Roman" w:cs="Times New Roman"/>
          <w:sz w:val="24"/>
        </w:rPr>
        <w:t xml:space="preserve">ogłoszono, w sposób określony w art. 8h ust. 1 ustawy, o rozpoczęciu konsultacji społecznych prowadzonych w okresie od </w:t>
      </w:r>
      <w:r w:rsidR="008C6B7A" w:rsidRPr="002332BD">
        <w:rPr>
          <w:rFonts w:ascii="Times New Roman" w:hAnsi="Times New Roman" w:cs="Times New Roman"/>
          <w:sz w:val="24"/>
        </w:rPr>
        <w:t>16 lipca</w:t>
      </w:r>
      <w:r w:rsidRPr="002332BD">
        <w:rPr>
          <w:rFonts w:ascii="Times New Roman" w:hAnsi="Times New Roman" w:cs="Times New Roman"/>
          <w:sz w:val="24"/>
        </w:rPr>
        <w:t xml:space="preserve"> 2026 r. do </w:t>
      </w:r>
      <w:r w:rsidR="008C6B7A" w:rsidRPr="002332BD">
        <w:rPr>
          <w:rFonts w:ascii="Times New Roman" w:hAnsi="Times New Roman" w:cs="Times New Roman"/>
          <w:sz w:val="24"/>
        </w:rPr>
        <w:t>14 sierpnia</w:t>
      </w:r>
      <w:r w:rsidRPr="002332BD">
        <w:rPr>
          <w:rFonts w:ascii="Times New Roman" w:hAnsi="Times New Roman" w:cs="Times New Roman"/>
          <w:sz w:val="24"/>
        </w:rPr>
        <w:t xml:space="preserve"> 2026 r., których formami były: zbieranie uwag, spotkania otwarte poprzedzone prezentacją projektu planu ogólnego, przeprowadzone w dniach </w:t>
      </w:r>
      <w:r w:rsidR="008C6B7A" w:rsidRPr="002332BD">
        <w:rPr>
          <w:rFonts w:ascii="Times New Roman" w:hAnsi="Times New Roman" w:cs="Times New Roman"/>
          <w:sz w:val="24"/>
        </w:rPr>
        <w:t>29</w:t>
      </w:r>
      <w:r w:rsidR="00F440D3" w:rsidRPr="002332BD">
        <w:rPr>
          <w:rFonts w:ascii="Times New Roman" w:hAnsi="Times New Roman" w:cs="Times New Roman"/>
          <w:sz w:val="24"/>
        </w:rPr>
        <w:t xml:space="preserve"> lipca</w:t>
      </w:r>
      <w:r w:rsidRPr="002332BD">
        <w:rPr>
          <w:rFonts w:ascii="Times New Roman" w:hAnsi="Times New Roman" w:cs="Times New Roman"/>
          <w:sz w:val="24"/>
        </w:rPr>
        <w:t xml:space="preserve"> 2026 r. oraz </w:t>
      </w:r>
      <w:r w:rsidR="008C6B7A" w:rsidRPr="002332BD">
        <w:rPr>
          <w:rFonts w:ascii="Times New Roman" w:hAnsi="Times New Roman" w:cs="Times New Roman"/>
          <w:sz w:val="24"/>
        </w:rPr>
        <w:t>30</w:t>
      </w:r>
      <w:r w:rsidR="00F440D3" w:rsidRPr="002332BD">
        <w:rPr>
          <w:rFonts w:ascii="Times New Roman" w:hAnsi="Times New Roman" w:cs="Times New Roman"/>
          <w:sz w:val="24"/>
        </w:rPr>
        <w:t xml:space="preserve"> lipca</w:t>
      </w:r>
      <w:r w:rsidR="004E5CDC" w:rsidRPr="002332BD">
        <w:rPr>
          <w:rFonts w:ascii="Times New Roman" w:hAnsi="Times New Roman" w:cs="Times New Roman"/>
          <w:sz w:val="24"/>
        </w:rPr>
        <w:br/>
      </w:r>
      <w:r w:rsidRPr="002332BD">
        <w:rPr>
          <w:rFonts w:ascii="Times New Roman" w:hAnsi="Times New Roman" w:cs="Times New Roman"/>
          <w:sz w:val="24"/>
        </w:rPr>
        <w:t>2026 r. w godz. 1</w:t>
      </w:r>
      <w:r w:rsidR="001205BB" w:rsidRPr="002332BD">
        <w:rPr>
          <w:rFonts w:ascii="Times New Roman" w:hAnsi="Times New Roman" w:cs="Times New Roman"/>
          <w:sz w:val="24"/>
        </w:rPr>
        <w:t>5</w:t>
      </w:r>
      <w:r w:rsidRPr="002332BD">
        <w:rPr>
          <w:rFonts w:ascii="Times New Roman" w:hAnsi="Times New Roman" w:cs="Times New Roman"/>
          <w:sz w:val="24"/>
        </w:rPr>
        <w:t>.00–1</w:t>
      </w:r>
      <w:r w:rsidR="001205BB" w:rsidRPr="002332BD">
        <w:rPr>
          <w:rFonts w:ascii="Times New Roman" w:hAnsi="Times New Roman" w:cs="Times New Roman"/>
          <w:sz w:val="24"/>
        </w:rPr>
        <w:t>6</w:t>
      </w:r>
      <w:r w:rsidRPr="002332BD">
        <w:rPr>
          <w:rFonts w:ascii="Times New Roman" w:hAnsi="Times New Roman" w:cs="Times New Roman"/>
          <w:sz w:val="24"/>
        </w:rPr>
        <w:t>.00 w</w:t>
      </w:r>
      <w:r w:rsidR="008C6B7A" w:rsidRPr="002332BD">
        <w:rPr>
          <w:rFonts w:ascii="Times New Roman" w:hAnsi="Times New Roman" w:cs="Times New Roman"/>
          <w:sz w:val="24"/>
        </w:rPr>
        <w:t xml:space="preserve"> świetlicy wiejskiej w Brzoziu, Brzozie 265, 87-313 Brzozie </w:t>
      </w:r>
      <w:r w:rsidRPr="002332BD">
        <w:rPr>
          <w:rFonts w:ascii="Times New Roman" w:hAnsi="Times New Roman" w:cs="Times New Roman"/>
          <w:sz w:val="24"/>
        </w:rPr>
        <w:t>oraz dyżury projektanta, przeprowadzone w dniach</w:t>
      </w:r>
      <w:r w:rsidR="0007568B">
        <w:rPr>
          <w:rFonts w:ascii="Times New Roman" w:hAnsi="Times New Roman" w:cs="Times New Roman"/>
          <w:sz w:val="24"/>
        </w:rPr>
        <w:t xml:space="preserve"> </w:t>
      </w:r>
      <w:r w:rsidR="008C6B7A" w:rsidRPr="002332BD">
        <w:rPr>
          <w:rFonts w:ascii="Times New Roman" w:hAnsi="Times New Roman" w:cs="Times New Roman"/>
          <w:sz w:val="24"/>
        </w:rPr>
        <w:t>29</w:t>
      </w:r>
      <w:r w:rsidR="001205BB" w:rsidRPr="002332BD">
        <w:rPr>
          <w:rFonts w:ascii="Times New Roman" w:hAnsi="Times New Roman" w:cs="Times New Roman"/>
          <w:sz w:val="24"/>
        </w:rPr>
        <w:t xml:space="preserve"> lipca </w:t>
      </w:r>
      <w:r w:rsidRPr="002332BD">
        <w:rPr>
          <w:rFonts w:ascii="Times New Roman" w:hAnsi="Times New Roman" w:cs="Times New Roman"/>
          <w:sz w:val="24"/>
        </w:rPr>
        <w:t xml:space="preserve">2026 r. oraz </w:t>
      </w:r>
      <w:r w:rsidR="0007568B">
        <w:rPr>
          <w:rFonts w:ascii="Times New Roman" w:hAnsi="Times New Roman" w:cs="Times New Roman"/>
          <w:sz w:val="24"/>
        </w:rPr>
        <w:br/>
      </w:r>
      <w:r w:rsidR="008C6B7A" w:rsidRPr="002332BD">
        <w:rPr>
          <w:rFonts w:ascii="Times New Roman" w:hAnsi="Times New Roman" w:cs="Times New Roman"/>
          <w:sz w:val="24"/>
        </w:rPr>
        <w:t>30</w:t>
      </w:r>
      <w:r w:rsidR="001205BB" w:rsidRPr="002332BD">
        <w:rPr>
          <w:rFonts w:ascii="Times New Roman" w:hAnsi="Times New Roman" w:cs="Times New Roman"/>
          <w:sz w:val="24"/>
        </w:rPr>
        <w:t xml:space="preserve"> lipca </w:t>
      </w:r>
      <w:r w:rsidRPr="002332BD">
        <w:rPr>
          <w:rFonts w:ascii="Times New Roman" w:hAnsi="Times New Roman" w:cs="Times New Roman"/>
          <w:sz w:val="24"/>
        </w:rPr>
        <w:t>2026 r. w godz. 1</w:t>
      </w:r>
      <w:r w:rsidR="001205BB" w:rsidRPr="002332BD">
        <w:rPr>
          <w:rFonts w:ascii="Times New Roman" w:hAnsi="Times New Roman" w:cs="Times New Roman"/>
          <w:sz w:val="24"/>
        </w:rPr>
        <w:t>6</w:t>
      </w:r>
      <w:r w:rsidRPr="002332BD">
        <w:rPr>
          <w:rFonts w:ascii="Times New Roman" w:hAnsi="Times New Roman" w:cs="Times New Roman"/>
          <w:sz w:val="24"/>
        </w:rPr>
        <w:t>.00–1</w:t>
      </w:r>
      <w:r w:rsidR="001205BB" w:rsidRPr="002332BD">
        <w:rPr>
          <w:rFonts w:ascii="Times New Roman" w:hAnsi="Times New Roman" w:cs="Times New Roman"/>
          <w:sz w:val="24"/>
        </w:rPr>
        <w:t>7</w:t>
      </w:r>
      <w:r w:rsidRPr="002332BD">
        <w:rPr>
          <w:rFonts w:ascii="Times New Roman" w:hAnsi="Times New Roman" w:cs="Times New Roman"/>
          <w:sz w:val="24"/>
        </w:rPr>
        <w:t>.00 w tej samej lokalizacji,</w:t>
      </w:r>
      <w:r w:rsidR="002332BD" w:rsidRPr="002332BD">
        <w:rPr>
          <w:rFonts w:ascii="Times New Roman" w:hAnsi="Times New Roman" w:cs="Times New Roman"/>
          <w:sz w:val="24"/>
        </w:rPr>
        <w:t xml:space="preserve"> </w:t>
      </w:r>
      <w:r w:rsidRPr="002332BD">
        <w:rPr>
          <w:rFonts w:ascii="Times New Roman" w:hAnsi="Times New Roman" w:cs="Times New Roman"/>
          <w:sz w:val="24"/>
        </w:rPr>
        <w:t xml:space="preserve">a także w dniu </w:t>
      </w:r>
      <w:r w:rsidR="0007568B">
        <w:rPr>
          <w:rFonts w:ascii="Times New Roman" w:hAnsi="Times New Roman" w:cs="Times New Roman"/>
          <w:sz w:val="24"/>
        </w:rPr>
        <w:br/>
      </w:r>
      <w:r w:rsidR="002332BD" w:rsidRPr="002332BD">
        <w:rPr>
          <w:rFonts w:ascii="Times New Roman" w:hAnsi="Times New Roman" w:cs="Times New Roman"/>
          <w:sz w:val="24"/>
        </w:rPr>
        <w:t>6 sierpnia</w:t>
      </w:r>
      <w:r w:rsidRPr="002332BD">
        <w:rPr>
          <w:rFonts w:ascii="Times New Roman" w:hAnsi="Times New Roman" w:cs="Times New Roman"/>
          <w:sz w:val="24"/>
        </w:rPr>
        <w:t xml:space="preserve"> 2026 r. w godz. 16.</w:t>
      </w:r>
      <w:r w:rsidR="001205BB" w:rsidRPr="002332BD">
        <w:rPr>
          <w:rFonts w:ascii="Times New Roman" w:hAnsi="Times New Roman" w:cs="Times New Roman"/>
          <w:sz w:val="24"/>
        </w:rPr>
        <w:t>0</w:t>
      </w:r>
      <w:r w:rsidRPr="002332BD">
        <w:rPr>
          <w:rFonts w:ascii="Times New Roman" w:hAnsi="Times New Roman" w:cs="Times New Roman"/>
          <w:sz w:val="24"/>
        </w:rPr>
        <w:t>0–17.</w:t>
      </w:r>
      <w:r w:rsidR="001205BB" w:rsidRPr="002332BD">
        <w:rPr>
          <w:rFonts w:ascii="Times New Roman" w:hAnsi="Times New Roman" w:cs="Times New Roman"/>
          <w:sz w:val="24"/>
        </w:rPr>
        <w:t>0</w:t>
      </w:r>
      <w:r w:rsidRPr="002332BD">
        <w:rPr>
          <w:rFonts w:ascii="Times New Roman" w:hAnsi="Times New Roman" w:cs="Times New Roman"/>
          <w:sz w:val="24"/>
        </w:rPr>
        <w:t>0</w:t>
      </w:r>
      <w:r w:rsidR="004E5CDC" w:rsidRPr="002332BD">
        <w:rPr>
          <w:rFonts w:ascii="Times New Roman" w:hAnsi="Times New Roman" w:cs="Times New Roman"/>
          <w:sz w:val="24"/>
        </w:rPr>
        <w:t xml:space="preserve"> w formie dyżuru telefonicznego.</w:t>
      </w:r>
      <w:r w:rsidRPr="002332BD">
        <w:rPr>
          <w:rFonts w:ascii="Times New Roman" w:hAnsi="Times New Roman" w:cs="Times New Roman"/>
          <w:sz w:val="24"/>
        </w:rPr>
        <w:t xml:space="preserve"> </w:t>
      </w:r>
      <w:r w:rsidR="0007568B">
        <w:rPr>
          <w:rFonts w:ascii="Times New Roman" w:hAnsi="Times New Roman" w:cs="Times New Roman"/>
          <w:sz w:val="24"/>
        </w:rPr>
        <w:br/>
      </w:r>
      <w:r w:rsidR="004E5CDC" w:rsidRPr="002332BD">
        <w:rPr>
          <w:rFonts w:ascii="Times New Roman" w:hAnsi="Times New Roman" w:cs="Times New Roman"/>
          <w:sz w:val="24"/>
        </w:rPr>
        <w:t>P</w:t>
      </w:r>
      <w:r w:rsidRPr="002332BD">
        <w:rPr>
          <w:rFonts w:ascii="Times New Roman" w:hAnsi="Times New Roman" w:cs="Times New Roman"/>
          <w:sz w:val="24"/>
        </w:rPr>
        <w:t xml:space="preserve">o zakończeniu konsultacji społecznych wprowadzono do projektu planu ogólnego </w:t>
      </w:r>
      <w:r w:rsidRPr="002332BD">
        <w:rPr>
          <w:rFonts w:ascii="Times New Roman" w:hAnsi="Times New Roman" w:cs="Times New Roman"/>
          <w:sz w:val="24"/>
        </w:rPr>
        <w:lastRenderedPageBreak/>
        <w:t>zmiany wynikające z ich przebiegu,</w:t>
      </w:r>
    </w:p>
    <w:p w:rsidR="0022595C" w:rsidRPr="002332BD" w:rsidRDefault="0022595C" w:rsidP="00010820">
      <w:pPr>
        <w:pStyle w:val="Akapitzlist"/>
        <w:numPr>
          <w:ilvl w:val="1"/>
          <w:numId w:val="43"/>
        </w:numPr>
        <w:spacing w:line="360" w:lineRule="auto"/>
        <w:ind w:left="709" w:right="137" w:hanging="425"/>
        <w:jc w:val="both"/>
        <w:rPr>
          <w:rFonts w:ascii="Times New Roman" w:hAnsi="Times New Roman" w:cs="Times New Roman"/>
          <w:sz w:val="24"/>
        </w:rPr>
      </w:pPr>
      <w:r w:rsidRPr="002332BD">
        <w:rPr>
          <w:rFonts w:ascii="Times New Roman" w:hAnsi="Times New Roman" w:cs="Times New Roman"/>
          <w:sz w:val="24"/>
        </w:rPr>
        <w:t xml:space="preserve">udostępniono w BIP Gminy </w:t>
      </w:r>
      <w:r w:rsidR="002332BD" w:rsidRPr="002332BD">
        <w:rPr>
          <w:rFonts w:ascii="Times New Roman" w:hAnsi="Times New Roman" w:cs="Times New Roman"/>
          <w:sz w:val="24"/>
        </w:rPr>
        <w:t>Brzozie</w:t>
      </w:r>
      <w:r w:rsidRPr="002332BD">
        <w:rPr>
          <w:rFonts w:ascii="Times New Roman" w:hAnsi="Times New Roman" w:cs="Times New Roman"/>
          <w:sz w:val="24"/>
        </w:rPr>
        <w:t xml:space="preserve"> projekt planu ogólnego wraz z uzasadnieniem, prognozą oddziaływania na środowisko i raportem, o którym mowa w art. 8k ust. 2 ustawy.</w:t>
      </w:r>
    </w:p>
    <w:p w:rsidR="0022595C" w:rsidRPr="002332BD" w:rsidRDefault="0022595C" w:rsidP="009A7C32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2332BD">
        <w:rPr>
          <w:rFonts w:ascii="Times New Roman" w:hAnsi="Times New Roman" w:cs="Times New Roman"/>
          <w:sz w:val="24"/>
        </w:rPr>
        <w:t xml:space="preserve">Projekt planu ogólnego gminy w przedstawionym w niniejszej uchwale kształcie został </w:t>
      </w:r>
      <w:r w:rsidR="00966F31" w:rsidRPr="002332BD">
        <w:rPr>
          <w:rFonts w:ascii="Times New Roman" w:hAnsi="Times New Roman" w:cs="Times New Roman"/>
          <w:sz w:val="24"/>
        </w:rPr>
        <w:t xml:space="preserve">przekazany </w:t>
      </w:r>
      <w:r w:rsidRPr="002332BD">
        <w:rPr>
          <w:rFonts w:ascii="Times New Roman" w:hAnsi="Times New Roman" w:cs="Times New Roman"/>
          <w:sz w:val="24"/>
        </w:rPr>
        <w:t xml:space="preserve">przez Wójta Gminy </w:t>
      </w:r>
      <w:r w:rsidR="002332BD" w:rsidRPr="002332BD">
        <w:rPr>
          <w:rFonts w:ascii="Times New Roman" w:hAnsi="Times New Roman" w:cs="Times New Roman"/>
          <w:sz w:val="24"/>
        </w:rPr>
        <w:t>Brzozie</w:t>
      </w:r>
      <w:r w:rsidRPr="002332BD">
        <w:rPr>
          <w:rFonts w:ascii="Times New Roman" w:hAnsi="Times New Roman" w:cs="Times New Roman"/>
          <w:sz w:val="24"/>
        </w:rPr>
        <w:t xml:space="preserve"> radzie gminy wraz z raportem z konsultacji społecznych, o którym mowa w art. 8k ust. 2 ustawy.</w:t>
      </w:r>
    </w:p>
    <w:p w:rsidR="0022595C" w:rsidRPr="002332BD" w:rsidRDefault="0022595C" w:rsidP="009A7C32">
      <w:pPr>
        <w:spacing w:line="360" w:lineRule="auto"/>
        <w:ind w:left="1" w:right="137" w:firstLine="283"/>
        <w:jc w:val="both"/>
        <w:rPr>
          <w:rFonts w:ascii="Times New Roman" w:hAnsi="Times New Roman" w:cs="Times New Roman"/>
          <w:sz w:val="24"/>
        </w:rPr>
      </w:pPr>
      <w:r w:rsidRPr="002332BD">
        <w:rPr>
          <w:rFonts w:ascii="Times New Roman" w:hAnsi="Times New Roman" w:cs="Times New Roman"/>
          <w:sz w:val="24"/>
        </w:rPr>
        <w:t>Uchwalenie planu ogólnego gminy nie powoduje powstania bezpośrednich wydatków budżetu gminy i w tym zakresie pozostaje neutralne dla jej finansów. Wskutek uchwalenia rozpoczną się jednak wieloletnie procesy, które zmierzać będą do wzrostu nakładów budżetowych na sporządzanie miejscowych planów zagospodarowania przestrzennego, analiz, prognoz i studiów związanych z monitorowaniem przekształceń przestrzeni</w:t>
      </w:r>
      <w:r w:rsidR="009A7C32" w:rsidRPr="002332BD">
        <w:rPr>
          <w:rFonts w:ascii="Times New Roman" w:hAnsi="Times New Roman" w:cs="Times New Roman"/>
          <w:sz w:val="24"/>
        </w:rPr>
        <w:br/>
      </w:r>
      <w:r w:rsidRPr="002332BD">
        <w:rPr>
          <w:rFonts w:ascii="Times New Roman" w:hAnsi="Times New Roman" w:cs="Times New Roman"/>
          <w:sz w:val="24"/>
        </w:rPr>
        <w:t>w gminie.</w:t>
      </w:r>
    </w:p>
    <w:p w:rsidR="0022595C" w:rsidRPr="00FB4235" w:rsidRDefault="0022595C" w:rsidP="0022595C">
      <w:pPr>
        <w:spacing w:line="360" w:lineRule="auto"/>
        <w:ind w:left="1" w:right="137"/>
        <w:jc w:val="both"/>
        <w:rPr>
          <w:rFonts w:ascii="Times New Roman" w:hAnsi="Times New Roman" w:cs="Times New Roman"/>
          <w:color w:val="FF0000"/>
          <w:sz w:val="24"/>
        </w:rPr>
      </w:pPr>
    </w:p>
    <w:p w:rsidR="0022595C" w:rsidRPr="00FB4235" w:rsidRDefault="0022595C" w:rsidP="0022595C">
      <w:pPr>
        <w:spacing w:line="360" w:lineRule="auto"/>
        <w:ind w:left="1" w:right="137"/>
        <w:jc w:val="both"/>
        <w:rPr>
          <w:rFonts w:ascii="Times New Roman" w:hAnsi="Times New Roman" w:cs="Times New Roman"/>
          <w:color w:val="FF0000"/>
          <w:sz w:val="24"/>
        </w:rPr>
      </w:pP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</w:r>
      <w:r w:rsidRPr="00FB4235">
        <w:rPr>
          <w:rFonts w:ascii="Times New Roman" w:hAnsi="Times New Roman" w:cs="Times New Roman"/>
          <w:color w:val="FF0000"/>
          <w:sz w:val="24"/>
        </w:rPr>
        <w:tab/>
        <w:t xml:space="preserve">                        </w:t>
      </w:r>
    </w:p>
    <w:p w:rsidR="0022595C" w:rsidRPr="00FB4235" w:rsidRDefault="0022595C" w:rsidP="001B00C9">
      <w:pPr>
        <w:tabs>
          <w:tab w:val="left" w:pos="7016"/>
        </w:tabs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p w:rsidR="001B00C9" w:rsidRPr="00FB4235" w:rsidRDefault="001B00C9" w:rsidP="005E1DB6">
      <w:pPr>
        <w:spacing w:line="360" w:lineRule="auto"/>
        <w:ind w:left="284" w:hanging="284"/>
        <w:rPr>
          <w:rFonts w:ascii="Times New Roman" w:hAnsi="Times New Roman" w:cs="Times New Roman"/>
          <w:color w:val="FF0000"/>
          <w:sz w:val="24"/>
        </w:rPr>
      </w:pPr>
    </w:p>
    <w:sectPr w:rsidR="001B00C9" w:rsidRPr="00FB4235" w:rsidSect="00651087">
      <w:headerReference w:type="default" r:id="rId9"/>
      <w:pgSz w:w="11910" w:h="16840"/>
      <w:pgMar w:top="1320" w:right="1420" w:bottom="709" w:left="1417" w:header="617" w:footer="112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C0" w:rsidRDefault="001F31C0">
      <w:r>
        <w:separator/>
      </w:r>
    </w:p>
  </w:endnote>
  <w:endnote w:type="continuationSeparator" w:id="0">
    <w:p w:rsidR="001F31C0" w:rsidRDefault="001F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C0" w:rsidRDefault="001F31C0">
      <w:r>
        <w:separator/>
      </w:r>
    </w:p>
  </w:footnote>
  <w:footnote w:type="continuationSeparator" w:id="0">
    <w:p w:rsidR="001F31C0" w:rsidRDefault="001F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C52" w:rsidRDefault="00727C52">
    <w:pPr>
      <w:pStyle w:val="Tekstpodstawowy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4CC8"/>
    <w:multiLevelType w:val="hybridMultilevel"/>
    <w:tmpl w:val="326CE460"/>
    <w:lvl w:ilvl="0" w:tplc="F340978A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0B82352B"/>
    <w:multiLevelType w:val="hybridMultilevel"/>
    <w:tmpl w:val="877C0290"/>
    <w:lvl w:ilvl="0" w:tplc="2E049AF0">
      <w:numFmt w:val="bullet"/>
      <w:lvlText w:val=""/>
      <w:lvlJc w:val="left"/>
      <w:pPr>
        <w:ind w:left="171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E049AF0">
      <w:numFmt w:val="bullet"/>
      <w:lvlText w:val=""/>
      <w:lvlJc w:val="left"/>
      <w:pPr>
        <w:ind w:left="24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0415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0D454CAC"/>
    <w:multiLevelType w:val="hybridMultilevel"/>
    <w:tmpl w:val="42D43DE8"/>
    <w:lvl w:ilvl="0" w:tplc="020AB068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550E2"/>
    <w:multiLevelType w:val="hybridMultilevel"/>
    <w:tmpl w:val="6DFAA4DE"/>
    <w:lvl w:ilvl="0" w:tplc="53A2EA50">
      <w:numFmt w:val="bullet"/>
      <w:lvlText w:val="○"/>
      <w:lvlJc w:val="left"/>
      <w:pPr>
        <w:ind w:left="174" w:hanging="173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C740988">
      <w:numFmt w:val="bullet"/>
      <w:lvlText w:val="•"/>
      <w:lvlJc w:val="left"/>
      <w:pPr>
        <w:ind w:left="1154" w:hanging="173"/>
      </w:pPr>
      <w:rPr>
        <w:rFonts w:hint="default"/>
        <w:lang w:val="pl-PL" w:eastAsia="en-US" w:bidi="ar-SA"/>
      </w:rPr>
    </w:lvl>
    <w:lvl w:ilvl="2" w:tplc="F9724198">
      <w:numFmt w:val="bullet"/>
      <w:lvlText w:val="•"/>
      <w:lvlJc w:val="left"/>
      <w:pPr>
        <w:ind w:left="2128" w:hanging="173"/>
      </w:pPr>
      <w:rPr>
        <w:rFonts w:hint="default"/>
        <w:lang w:val="pl-PL" w:eastAsia="en-US" w:bidi="ar-SA"/>
      </w:rPr>
    </w:lvl>
    <w:lvl w:ilvl="3" w:tplc="C07CCD1E">
      <w:numFmt w:val="bullet"/>
      <w:lvlText w:val="•"/>
      <w:lvlJc w:val="left"/>
      <w:pPr>
        <w:ind w:left="3103" w:hanging="173"/>
      </w:pPr>
      <w:rPr>
        <w:rFonts w:hint="default"/>
        <w:lang w:val="pl-PL" w:eastAsia="en-US" w:bidi="ar-SA"/>
      </w:rPr>
    </w:lvl>
    <w:lvl w:ilvl="4" w:tplc="8594251E">
      <w:numFmt w:val="bullet"/>
      <w:lvlText w:val="•"/>
      <w:lvlJc w:val="left"/>
      <w:pPr>
        <w:ind w:left="4077" w:hanging="173"/>
      </w:pPr>
      <w:rPr>
        <w:rFonts w:hint="default"/>
        <w:lang w:val="pl-PL" w:eastAsia="en-US" w:bidi="ar-SA"/>
      </w:rPr>
    </w:lvl>
    <w:lvl w:ilvl="5" w:tplc="6D5CD480">
      <w:numFmt w:val="bullet"/>
      <w:lvlText w:val="•"/>
      <w:lvlJc w:val="left"/>
      <w:pPr>
        <w:ind w:left="5051" w:hanging="173"/>
      </w:pPr>
      <w:rPr>
        <w:rFonts w:hint="default"/>
        <w:lang w:val="pl-PL" w:eastAsia="en-US" w:bidi="ar-SA"/>
      </w:rPr>
    </w:lvl>
    <w:lvl w:ilvl="6" w:tplc="B708314C">
      <w:numFmt w:val="bullet"/>
      <w:lvlText w:val="•"/>
      <w:lvlJc w:val="left"/>
      <w:pPr>
        <w:ind w:left="6026" w:hanging="173"/>
      </w:pPr>
      <w:rPr>
        <w:rFonts w:hint="default"/>
        <w:lang w:val="pl-PL" w:eastAsia="en-US" w:bidi="ar-SA"/>
      </w:rPr>
    </w:lvl>
    <w:lvl w:ilvl="7" w:tplc="821CF6A4">
      <w:numFmt w:val="bullet"/>
      <w:lvlText w:val="•"/>
      <w:lvlJc w:val="left"/>
      <w:pPr>
        <w:ind w:left="7000" w:hanging="173"/>
      </w:pPr>
      <w:rPr>
        <w:rFonts w:hint="default"/>
        <w:lang w:val="pl-PL" w:eastAsia="en-US" w:bidi="ar-SA"/>
      </w:rPr>
    </w:lvl>
    <w:lvl w:ilvl="8" w:tplc="7FDA3C5E">
      <w:numFmt w:val="bullet"/>
      <w:lvlText w:val="•"/>
      <w:lvlJc w:val="left"/>
      <w:pPr>
        <w:ind w:left="7974" w:hanging="173"/>
      </w:pPr>
      <w:rPr>
        <w:rFonts w:hint="default"/>
        <w:lang w:val="pl-PL" w:eastAsia="en-US" w:bidi="ar-SA"/>
      </w:rPr>
    </w:lvl>
  </w:abstractNum>
  <w:abstractNum w:abstractNumId="4">
    <w:nsid w:val="0FE6172E"/>
    <w:multiLevelType w:val="hybridMultilevel"/>
    <w:tmpl w:val="D81686A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046079B"/>
    <w:multiLevelType w:val="hybridMultilevel"/>
    <w:tmpl w:val="E7CE866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21C74A8"/>
    <w:multiLevelType w:val="hybridMultilevel"/>
    <w:tmpl w:val="2126F5E0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>
    <w:nsid w:val="12632650"/>
    <w:multiLevelType w:val="hybridMultilevel"/>
    <w:tmpl w:val="1536032A"/>
    <w:lvl w:ilvl="0" w:tplc="AD96D2E4">
      <w:start w:val="1"/>
      <w:numFmt w:val="decimal"/>
      <w:lvlText w:val="%1."/>
      <w:lvlJc w:val="left"/>
      <w:pPr>
        <w:ind w:left="1081" w:hanging="36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8A9DCC">
      <w:numFmt w:val="bullet"/>
      <w:lvlText w:val="•"/>
      <w:lvlJc w:val="left"/>
      <w:pPr>
        <w:ind w:left="1893" w:hanging="360"/>
      </w:pPr>
      <w:rPr>
        <w:rFonts w:hint="default"/>
        <w:lang w:val="pl-PL" w:eastAsia="en-US" w:bidi="ar-SA"/>
      </w:rPr>
    </w:lvl>
    <w:lvl w:ilvl="2" w:tplc="266C791E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3" w:tplc="F5B85582">
      <w:numFmt w:val="bullet"/>
      <w:lvlText w:val="•"/>
      <w:lvlJc w:val="left"/>
      <w:pPr>
        <w:ind w:left="3520" w:hanging="360"/>
      </w:pPr>
      <w:rPr>
        <w:rFonts w:hint="default"/>
        <w:lang w:val="pl-PL" w:eastAsia="en-US" w:bidi="ar-SA"/>
      </w:rPr>
    </w:lvl>
    <w:lvl w:ilvl="4" w:tplc="F258C4E4">
      <w:numFmt w:val="bullet"/>
      <w:lvlText w:val="•"/>
      <w:lvlJc w:val="left"/>
      <w:pPr>
        <w:ind w:left="4333" w:hanging="360"/>
      </w:pPr>
      <w:rPr>
        <w:rFonts w:hint="default"/>
        <w:lang w:val="pl-PL" w:eastAsia="en-US" w:bidi="ar-SA"/>
      </w:rPr>
    </w:lvl>
    <w:lvl w:ilvl="5" w:tplc="F502D1F6">
      <w:numFmt w:val="bullet"/>
      <w:lvlText w:val="•"/>
      <w:lvlJc w:val="left"/>
      <w:pPr>
        <w:ind w:left="5147" w:hanging="360"/>
      </w:pPr>
      <w:rPr>
        <w:rFonts w:hint="default"/>
        <w:lang w:val="pl-PL" w:eastAsia="en-US" w:bidi="ar-SA"/>
      </w:rPr>
    </w:lvl>
    <w:lvl w:ilvl="6" w:tplc="52260FA4">
      <w:numFmt w:val="bullet"/>
      <w:lvlText w:val="•"/>
      <w:lvlJc w:val="left"/>
      <w:pPr>
        <w:ind w:left="5960" w:hanging="360"/>
      </w:pPr>
      <w:rPr>
        <w:rFonts w:hint="default"/>
        <w:lang w:val="pl-PL" w:eastAsia="en-US" w:bidi="ar-SA"/>
      </w:rPr>
    </w:lvl>
    <w:lvl w:ilvl="7" w:tplc="4DCE299E">
      <w:numFmt w:val="bullet"/>
      <w:lvlText w:val="•"/>
      <w:lvlJc w:val="left"/>
      <w:pPr>
        <w:ind w:left="6774" w:hanging="360"/>
      </w:pPr>
      <w:rPr>
        <w:rFonts w:hint="default"/>
        <w:lang w:val="pl-PL" w:eastAsia="en-US" w:bidi="ar-SA"/>
      </w:rPr>
    </w:lvl>
    <w:lvl w:ilvl="8" w:tplc="E3FE16FA">
      <w:numFmt w:val="bullet"/>
      <w:lvlText w:val="•"/>
      <w:lvlJc w:val="left"/>
      <w:pPr>
        <w:ind w:left="7587" w:hanging="360"/>
      </w:pPr>
      <w:rPr>
        <w:rFonts w:hint="default"/>
        <w:lang w:val="pl-PL" w:eastAsia="en-US" w:bidi="ar-SA"/>
      </w:rPr>
    </w:lvl>
  </w:abstractNum>
  <w:abstractNum w:abstractNumId="8">
    <w:nsid w:val="12AC7CE2"/>
    <w:multiLevelType w:val="hybridMultilevel"/>
    <w:tmpl w:val="CACEC754"/>
    <w:lvl w:ilvl="0" w:tplc="A9C45B32">
      <w:start w:val="1"/>
      <w:numFmt w:val="decimal"/>
      <w:lvlText w:val="%1)"/>
      <w:lvlJc w:val="left"/>
      <w:pPr>
        <w:ind w:left="229" w:hanging="22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0FA9678">
      <w:start w:val="1"/>
      <w:numFmt w:val="upperLetter"/>
      <w:lvlText w:val="%2."/>
      <w:lvlJc w:val="left"/>
      <w:pPr>
        <w:ind w:left="207" w:hanging="206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pl-PL" w:eastAsia="en-US" w:bidi="ar-SA"/>
      </w:rPr>
    </w:lvl>
    <w:lvl w:ilvl="2" w:tplc="B1661FD8">
      <w:numFmt w:val="bullet"/>
      <w:lvlText w:val="•"/>
      <w:lvlJc w:val="left"/>
      <w:pPr>
        <w:ind w:left="1219" w:hanging="206"/>
      </w:pPr>
      <w:rPr>
        <w:rFonts w:hint="default"/>
        <w:lang w:val="pl-PL" w:eastAsia="en-US" w:bidi="ar-SA"/>
      </w:rPr>
    </w:lvl>
    <w:lvl w:ilvl="3" w:tplc="0EA64A18">
      <w:numFmt w:val="bullet"/>
      <w:lvlText w:val="•"/>
      <w:lvlJc w:val="left"/>
      <w:pPr>
        <w:ind w:left="2218" w:hanging="206"/>
      </w:pPr>
      <w:rPr>
        <w:rFonts w:hint="default"/>
        <w:lang w:val="pl-PL" w:eastAsia="en-US" w:bidi="ar-SA"/>
      </w:rPr>
    </w:lvl>
    <w:lvl w:ilvl="4" w:tplc="E4D431BE">
      <w:numFmt w:val="bullet"/>
      <w:lvlText w:val="•"/>
      <w:lvlJc w:val="left"/>
      <w:pPr>
        <w:ind w:left="3218" w:hanging="206"/>
      </w:pPr>
      <w:rPr>
        <w:rFonts w:hint="default"/>
        <w:lang w:val="pl-PL" w:eastAsia="en-US" w:bidi="ar-SA"/>
      </w:rPr>
    </w:lvl>
    <w:lvl w:ilvl="5" w:tplc="D7AC6180">
      <w:numFmt w:val="bullet"/>
      <w:lvlText w:val="•"/>
      <w:lvlJc w:val="left"/>
      <w:pPr>
        <w:ind w:left="4217" w:hanging="206"/>
      </w:pPr>
      <w:rPr>
        <w:rFonts w:hint="default"/>
        <w:lang w:val="pl-PL" w:eastAsia="en-US" w:bidi="ar-SA"/>
      </w:rPr>
    </w:lvl>
    <w:lvl w:ilvl="6" w:tplc="007E61AE">
      <w:numFmt w:val="bullet"/>
      <w:lvlText w:val="•"/>
      <w:lvlJc w:val="left"/>
      <w:pPr>
        <w:ind w:left="5216" w:hanging="206"/>
      </w:pPr>
      <w:rPr>
        <w:rFonts w:hint="default"/>
        <w:lang w:val="pl-PL" w:eastAsia="en-US" w:bidi="ar-SA"/>
      </w:rPr>
    </w:lvl>
    <w:lvl w:ilvl="7" w:tplc="D40EA0C2">
      <w:numFmt w:val="bullet"/>
      <w:lvlText w:val="•"/>
      <w:lvlJc w:val="left"/>
      <w:pPr>
        <w:ind w:left="6216" w:hanging="206"/>
      </w:pPr>
      <w:rPr>
        <w:rFonts w:hint="default"/>
        <w:lang w:val="pl-PL" w:eastAsia="en-US" w:bidi="ar-SA"/>
      </w:rPr>
    </w:lvl>
    <w:lvl w:ilvl="8" w:tplc="CBE48734">
      <w:numFmt w:val="bullet"/>
      <w:lvlText w:val="•"/>
      <w:lvlJc w:val="left"/>
      <w:pPr>
        <w:ind w:left="7215" w:hanging="206"/>
      </w:pPr>
      <w:rPr>
        <w:rFonts w:hint="default"/>
        <w:lang w:val="pl-PL" w:eastAsia="en-US" w:bidi="ar-SA"/>
      </w:rPr>
    </w:lvl>
  </w:abstractNum>
  <w:abstractNum w:abstractNumId="9">
    <w:nsid w:val="1889712F"/>
    <w:multiLevelType w:val="hybridMultilevel"/>
    <w:tmpl w:val="5F4E8DD8"/>
    <w:lvl w:ilvl="0" w:tplc="0D2A4228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>
    <w:nsid w:val="224A18C2"/>
    <w:multiLevelType w:val="hybridMultilevel"/>
    <w:tmpl w:val="1388CE46"/>
    <w:lvl w:ilvl="0" w:tplc="5E2ACF18">
      <w:numFmt w:val="bullet"/>
      <w:lvlText w:val="●"/>
      <w:lvlJc w:val="left"/>
      <w:pPr>
        <w:ind w:left="72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97AFC"/>
    <w:multiLevelType w:val="hybridMultilevel"/>
    <w:tmpl w:val="E438F9DA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>
    <w:nsid w:val="26264774"/>
    <w:multiLevelType w:val="hybridMultilevel"/>
    <w:tmpl w:val="D17C31BA"/>
    <w:lvl w:ilvl="0" w:tplc="020AB068">
      <w:numFmt w:val="bullet"/>
      <w:lvlText w:val="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E9A4188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2" w:tplc="4E66FBBA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3" w:tplc="C4E8A0A0">
      <w:numFmt w:val="bullet"/>
      <w:lvlText w:val="•"/>
      <w:lvlJc w:val="left"/>
      <w:pPr>
        <w:ind w:left="3268" w:hanging="360"/>
      </w:pPr>
      <w:rPr>
        <w:rFonts w:hint="default"/>
        <w:lang w:val="pl-PL" w:eastAsia="en-US" w:bidi="ar-SA"/>
      </w:rPr>
    </w:lvl>
    <w:lvl w:ilvl="4" w:tplc="AADAE416">
      <w:numFmt w:val="bullet"/>
      <w:lvlText w:val="•"/>
      <w:lvlJc w:val="left"/>
      <w:pPr>
        <w:ind w:left="4117" w:hanging="360"/>
      </w:pPr>
      <w:rPr>
        <w:rFonts w:hint="default"/>
        <w:lang w:val="pl-PL" w:eastAsia="en-US" w:bidi="ar-SA"/>
      </w:rPr>
    </w:lvl>
    <w:lvl w:ilvl="5" w:tplc="DB2A6BAA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B97C48CC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12968240">
      <w:numFmt w:val="bullet"/>
      <w:lvlText w:val="•"/>
      <w:lvlJc w:val="left"/>
      <w:pPr>
        <w:ind w:left="6666" w:hanging="360"/>
      </w:pPr>
      <w:rPr>
        <w:rFonts w:hint="default"/>
        <w:lang w:val="pl-PL" w:eastAsia="en-US" w:bidi="ar-SA"/>
      </w:rPr>
    </w:lvl>
    <w:lvl w:ilvl="8" w:tplc="4A343B98">
      <w:numFmt w:val="bullet"/>
      <w:lvlText w:val="•"/>
      <w:lvlJc w:val="left"/>
      <w:pPr>
        <w:ind w:left="7515" w:hanging="360"/>
      </w:pPr>
      <w:rPr>
        <w:rFonts w:hint="default"/>
        <w:lang w:val="pl-PL" w:eastAsia="en-US" w:bidi="ar-SA"/>
      </w:rPr>
    </w:lvl>
  </w:abstractNum>
  <w:abstractNum w:abstractNumId="13">
    <w:nsid w:val="28AC132D"/>
    <w:multiLevelType w:val="hybridMultilevel"/>
    <w:tmpl w:val="CEA04980"/>
    <w:lvl w:ilvl="0" w:tplc="2E049AF0">
      <w:numFmt w:val="bullet"/>
      <w:lvlText w:val=""/>
      <w:lvlJc w:val="left"/>
      <w:pPr>
        <w:ind w:left="25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0A24190">
      <w:numFmt w:val="bullet"/>
      <w:lvlText w:val=""/>
      <w:lvlJc w:val="left"/>
      <w:pPr>
        <w:ind w:left="26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7FAC539A">
      <w:numFmt w:val="bullet"/>
      <w:lvlText w:val=""/>
      <w:lvlJc w:val="left"/>
      <w:pPr>
        <w:ind w:left="2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3" w:tplc="BC024B78">
      <w:numFmt w:val="bullet"/>
      <w:lvlText w:val="•"/>
      <w:lvlJc w:val="left"/>
      <w:pPr>
        <w:ind w:left="3172" w:hanging="360"/>
      </w:pPr>
      <w:rPr>
        <w:rFonts w:hint="default"/>
        <w:lang w:val="pl-PL" w:eastAsia="en-US" w:bidi="ar-SA"/>
      </w:rPr>
    </w:lvl>
    <w:lvl w:ilvl="4" w:tplc="8E24A7CA">
      <w:numFmt w:val="bullet"/>
      <w:lvlText w:val="•"/>
      <w:lvlJc w:val="left"/>
      <w:pPr>
        <w:ind w:left="3525" w:hanging="360"/>
      </w:pPr>
      <w:rPr>
        <w:rFonts w:hint="default"/>
        <w:lang w:val="pl-PL" w:eastAsia="en-US" w:bidi="ar-SA"/>
      </w:rPr>
    </w:lvl>
    <w:lvl w:ilvl="5" w:tplc="6CEE5D2C">
      <w:numFmt w:val="bullet"/>
      <w:lvlText w:val="•"/>
      <w:lvlJc w:val="left"/>
      <w:pPr>
        <w:ind w:left="3877" w:hanging="360"/>
      </w:pPr>
      <w:rPr>
        <w:rFonts w:hint="default"/>
        <w:lang w:val="pl-PL" w:eastAsia="en-US" w:bidi="ar-SA"/>
      </w:rPr>
    </w:lvl>
    <w:lvl w:ilvl="6" w:tplc="D9067950">
      <w:numFmt w:val="bullet"/>
      <w:lvlText w:val="•"/>
      <w:lvlJc w:val="left"/>
      <w:pPr>
        <w:ind w:left="4230" w:hanging="360"/>
      </w:pPr>
      <w:rPr>
        <w:rFonts w:hint="default"/>
        <w:lang w:val="pl-PL" w:eastAsia="en-US" w:bidi="ar-SA"/>
      </w:rPr>
    </w:lvl>
    <w:lvl w:ilvl="7" w:tplc="6D609D68">
      <w:numFmt w:val="bullet"/>
      <w:lvlText w:val="•"/>
      <w:lvlJc w:val="left"/>
      <w:pPr>
        <w:ind w:left="4583" w:hanging="360"/>
      </w:pPr>
      <w:rPr>
        <w:rFonts w:hint="default"/>
        <w:lang w:val="pl-PL" w:eastAsia="en-US" w:bidi="ar-SA"/>
      </w:rPr>
    </w:lvl>
    <w:lvl w:ilvl="8" w:tplc="298C497C">
      <w:numFmt w:val="bullet"/>
      <w:lvlText w:val="•"/>
      <w:lvlJc w:val="left"/>
      <w:pPr>
        <w:ind w:left="4935" w:hanging="360"/>
      </w:pPr>
      <w:rPr>
        <w:rFonts w:hint="default"/>
        <w:lang w:val="pl-PL" w:eastAsia="en-US" w:bidi="ar-SA"/>
      </w:rPr>
    </w:lvl>
  </w:abstractNum>
  <w:abstractNum w:abstractNumId="14">
    <w:nsid w:val="29F14B30"/>
    <w:multiLevelType w:val="hybridMultilevel"/>
    <w:tmpl w:val="2306FF4A"/>
    <w:lvl w:ilvl="0" w:tplc="599C51D0">
      <w:start w:val="1"/>
      <w:numFmt w:val="decimal"/>
      <w:lvlText w:val="%1)"/>
      <w:lvlJc w:val="left"/>
      <w:pPr>
        <w:ind w:left="229" w:hanging="22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A26E68">
      <w:numFmt w:val="bullet"/>
      <w:lvlText w:val="•"/>
      <w:lvlJc w:val="left"/>
      <w:pPr>
        <w:ind w:left="1119" w:hanging="228"/>
      </w:pPr>
      <w:rPr>
        <w:rFonts w:hint="default"/>
        <w:lang w:val="pl-PL" w:eastAsia="en-US" w:bidi="ar-SA"/>
      </w:rPr>
    </w:lvl>
    <w:lvl w:ilvl="2" w:tplc="12F6D368">
      <w:numFmt w:val="bullet"/>
      <w:lvlText w:val="•"/>
      <w:lvlJc w:val="left"/>
      <w:pPr>
        <w:ind w:left="2018" w:hanging="228"/>
      </w:pPr>
      <w:rPr>
        <w:rFonts w:hint="default"/>
        <w:lang w:val="pl-PL" w:eastAsia="en-US" w:bidi="ar-SA"/>
      </w:rPr>
    </w:lvl>
    <w:lvl w:ilvl="3" w:tplc="D45085C0">
      <w:numFmt w:val="bullet"/>
      <w:lvlText w:val="•"/>
      <w:lvlJc w:val="left"/>
      <w:pPr>
        <w:ind w:left="2918" w:hanging="228"/>
      </w:pPr>
      <w:rPr>
        <w:rFonts w:hint="default"/>
        <w:lang w:val="pl-PL" w:eastAsia="en-US" w:bidi="ar-SA"/>
      </w:rPr>
    </w:lvl>
    <w:lvl w:ilvl="4" w:tplc="964C54FC">
      <w:numFmt w:val="bullet"/>
      <w:lvlText w:val="•"/>
      <w:lvlJc w:val="left"/>
      <w:pPr>
        <w:ind w:left="3817" w:hanging="228"/>
      </w:pPr>
      <w:rPr>
        <w:rFonts w:hint="default"/>
        <w:lang w:val="pl-PL" w:eastAsia="en-US" w:bidi="ar-SA"/>
      </w:rPr>
    </w:lvl>
    <w:lvl w:ilvl="5" w:tplc="C2E0B0A6">
      <w:numFmt w:val="bullet"/>
      <w:lvlText w:val="•"/>
      <w:lvlJc w:val="left"/>
      <w:pPr>
        <w:ind w:left="4717" w:hanging="228"/>
      </w:pPr>
      <w:rPr>
        <w:rFonts w:hint="default"/>
        <w:lang w:val="pl-PL" w:eastAsia="en-US" w:bidi="ar-SA"/>
      </w:rPr>
    </w:lvl>
    <w:lvl w:ilvl="6" w:tplc="7EA6324A">
      <w:numFmt w:val="bullet"/>
      <w:lvlText w:val="•"/>
      <w:lvlJc w:val="left"/>
      <w:pPr>
        <w:ind w:left="5616" w:hanging="228"/>
      </w:pPr>
      <w:rPr>
        <w:rFonts w:hint="default"/>
        <w:lang w:val="pl-PL" w:eastAsia="en-US" w:bidi="ar-SA"/>
      </w:rPr>
    </w:lvl>
    <w:lvl w:ilvl="7" w:tplc="CE320992">
      <w:numFmt w:val="bullet"/>
      <w:lvlText w:val="•"/>
      <w:lvlJc w:val="left"/>
      <w:pPr>
        <w:ind w:left="6516" w:hanging="228"/>
      </w:pPr>
      <w:rPr>
        <w:rFonts w:hint="default"/>
        <w:lang w:val="pl-PL" w:eastAsia="en-US" w:bidi="ar-SA"/>
      </w:rPr>
    </w:lvl>
    <w:lvl w:ilvl="8" w:tplc="7FAED376">
      <w:numFmt w:val="bullet"/>
      <w:lvlText w:val="•"/>
      <w:lvlJc w:val="left"/>
      <w:pPr>
        <w:ind w:left="7415" w:hanging="228"/>
      </w:pPr>
      <w:rPr>
        <w:rFonts w:hint="default"/>
        <w:lang w:val="pl-PL" w:eastAsia="en-US" w:bidi="ar-SA"/>
      </w:rPr>
    </w:lvl>
  </w:abstractNum>
  <w:abstractNum w:abstractNumId="15">
    <w:nsid w:val="2A8D1FAC"/>
    <w:multiLevelType w:val="multilevel"/>
    <w:tmpl w:val="9E24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044F76"/>
    <w:multiLevelType w:val="multilevel"/>
    <w:tmpl w:val="3BA6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131688"/>
    <w:multiLevelType w:val="hybridMultilevel"/>
    <w:tmpl w:val="15C8DE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C2E10C7"/>
    <w:multiLevelType w:val="multilevel"/>
    <w:tmpl w:val="FDB6B2C8"/>
    <w:lvl w:ilvl="0">
      <w:start w:val="1"/>
      <w:numFmt w:val="decimal"/>
      <w:pStyle w:val="PARAGRAF"/>
      <w:suff w:val="space"/>
      <w:lvlText w:val="§ %1."/>
      <w:lvlJc w:val="left"/>
      <w:pPr>
        <w:ind w:left="256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pStyle w:val="paragraf1"/>
      <w:suff w:val="space"/>
      <w:lvlText w:val="%2."/>
      <w:lvlJc w:val="left"/>
      <w:pPr>
        <w:ind w:left="0" w:firstLine="454"/>
      </w:pPr>
      <w:rPr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Akapity"/>
      <w:suff w:val="space"/>
      <w:lvlText w:val="%3)"/>
      <w:lvlJc w:val="left"/>
      <w:pPr>
        <w:ind w:left="965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pStyle w:val="paragrafa"/>
      <w:suff w:val="space"/>
      <w:lvlText w:val="%4)"/>
      <w:lvlJc w:val="left"/>
      <w:pPr>
        <w:ind w:left="1191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bullet"/>
      <w:pStyle w:val="paragraf-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19">
    <w:nsid w:val="33324BD0"/>
    <w:multiLevelType w:val="hybridMultilevel"/>
    <w:tmpl w:val="3AE03616"/>
    <w:lvl w:ilvl="0" w:tplc="5E2ACF18">
      <w:numFmt w:val="bullet"/>
      <w:lvlText w:val="●"/>
      <w:lvlJc w:val="left"/>
      <w:pPr>
        <w:ind w:left="186" w:hanging="185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996CC72">
      <w:numFmt w:val="bullet"/>
      <w:lvlText w:val="•"/>
      <w:lvlJc w:val="left"/>
      <w:pPr>
        <w:ind w:left="1154" w:hanging="185"/>
      </w:pPr>
      <w:rPr>
        <w:rFonts w:hint="default"/>
        <w:lang w:val="pl-PL" w:eastAsia="en-US" w:bidi="ar-SA"/>
      </w:rPr>
    </w:lvl>
    <w:lvl w:ilvl="2" w:tplc="A926C0DE">
      <w:numFmt w:val="bullet"/>
      <w:lvlText w:val="•"/>
      <w:lvlJc w:val="left"/>
      <w:pPr>
        <w:ind w:left="2128" w:hanging="185"/>
      </w:pPr>
      <w:rPr>
        <w:rFonts w:hint="default"/>
        <w:lang w:val="pl-PL" w:eastAsia="en-US" w:bidi="ar-SA"/>
      </w:rPr>
    </w:lvl>
    <w:lvl w:ilvl="3" w:tplc="9DE84B04">
      <w:numFmt w:val="bullet"/>
      <w:lvlText w:val="•"/>
      <w:lvlJc w:val="left"/>
      <w:pPr>
        <w:ind w:left="3103" w:hanging="185"/>
      </w:pPr>
      <w:rPr>
        <w:rFonts w:hint="default"/>
        <w:lang w:val="pl-PL" w:eastAsia="en-US" w:bidi="ar-SA"/>
      </w:rPr>
    </w:lvl>
    <w:lvl w:ilvl="4" w:tplc="4B7417D2">
      <w:numFmt w:val="bullet"/>
      <w:lvlText w:val="•"/>
      <w:lvlJc w:val="left"/>
      <w:pPr>
        <w:ind w:left="4077" w:hanging="185"/>
      </w:pPr>
      <w:rPr>
        <w:rFonts w:hint="default"/>
        <w:lang w:val="pl-PL" w:eastAsia="en-US" w:bidi="ar-SA"/>
      </w:rPr>
    </w:lvl>
    <w:lvl w:ilvl="5" w:tplc="4E8E1ED8">
      <w:numFmt w:val="bullet"/>
      <w:lvlText w:val="•"/>
      <w:lvlJc w:val="left"/>
      <w:pPr>
        <w:ind w:left="5051" w:hanging="185"/>
      </w:pPr>
      <w:rPr>
        <w:rFonts w:hint="default"/>
        <w:lang w:val="pl-PL" w:eastAsia="en-US" w:bidi="ar-SA"/>
      </w:rPr>
    </w:lvl>
    <w:lvl w:ilvl="6" w:tplc="9266C2D4">
      <w:numFmt w:val="bullet"/>
      <w:lvlText w:val="•"/>
      <w:lvlJc w:val="left"/>
      <w:pPr>
        <w:ind w:left="6026" w:hanging="185"/>
      </w:pPr>
      <w:rPr>
        <w:rFonts w:hint="default"/>
        <w:lang w:val="pl-PL" w:eastAsia="en-US" w:bidi="ar-SA"/>
      </w:rPr>
    </w:lvl>
    <w:lvl w:ilvl="7" w:tplc="E0E09236">
      <w:numFmt w:val="bullet"/>
      <w:lvlText w:val="•"/>
      <w:lvlJc w:val="left"/>
      <w:pPr>
        <w:ind w:left="7000" w:hanging="185"/>
      </w:pPr>
      <w:rPr>
        <w:rFonts w:hint="default"/>
        <w:lang w:val="pl-PL" w:eastAsia="en-US" w:bidi="ar-SA"/>
      </w:rPr>
    </w:lvl>
    <w:lvl w:ilvl="8" w:tplc="8C24CE50">
      <w:numFmt w:val="bullet"/>
      <w:lvlText w:val="•"/>
      <w:lvlJc w:val="left"/>
      <w:pPr>
        <w:ind w:left="7974" w:hanging="185"/>
      </w:pPr>
      <w:rPr>
        <w:rFonts w:hint="default"/>
        <w:lang w:val="pl-PL" w:eastAsia="en-US" w:bidi="ar-SA"/>
      </w:rPr>
    </w:lvl>
  </w:abstractNum>
  <w:abstractNum w:abstractNumId="20">
    <w:nsid w:val="37127006"/>
    <w:multiLevelType w:val="hybridMultilevel"/>
    <w:tmpl w:val="C738490E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1">
    <w:nsid w:val="38E433F0"/>
    <w:multiLevelType w:val="hybridMultilevel"/>
    <w:tmpl w:val="4402749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7A7424D6">
      <w:start w:val="1"/>
      <w:numFmt w:val="decimal"/>
      <w:lvlText w:val="%2)"/>
      <w:lvlJc w:val="left"/>
      <w:pPr>
        <w:ind w:left="144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2">
    <w:nsid w:val="3D563CFD"/>
    <w:multiLevelType w:val="hybridMultilevel"/>
    <w:tmpl w:val="CA4C5DA4"/>
    <w:lvl w:ilvl="0" w:tplc="0415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3">
    <w:nsid w:val="3D5D69EC"/>
    <w:multiLevelType w:val="hybridMultilevel"/>
    <w:tmpl w:val="E954DCBE"/>
    <w:lvl w:ilvl="0" w:tplc="ECC86B84">
      <w:start w:val="1"/>
      <w:numFmt w:val="decimal"/>
      <w:lvlText w:val="%1)"/>
      <w:lvlJc w:val="left"/>
      <w:pPr>
        <w:ind w:left="721" w:hanging="36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1E8BC7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88E27B6">
      <w:numFmt w:val="bullet"/>
      <w:lvlText w:val="•"/>
      <w:lvlJc w:val="left"/>
      <w:pPr>
        <w:ind w:left="2560" w:hanging="360"/>
      </w:pPr>
      <w:rPr>
        <w:rFonts w:hint="default"/>
        <w:lang w:val="pl-PL" w:eastAsia="en-US" w:bidi="ar-SA"/>
      </w:rPr>
    </w:lvl>
    <w:lvl w:ilvl="3" w:tplc="ECE4AB68">
      <w:numFmt w:val="bullet"/>
      <w:lvlText w:val="•"/>
      <w:lvlJc w:val="left"/>
      <w:pPr>
        <w:ind w:left="3481" w:hanging="360"/>
      </w:pPr>
      <w:rPr>
        <w:rFonts w:hint="default"/>
        <w:lang w:val="pl-PL" w:eastAsia="en-US" w:bidi="ar-SA"/>
      </w:rPr>
    </w:lvl>
    <w:lvl w:ilvl="4" w:tplc="362EE462">
      <w:numFmt w:val="bullet"/>
      <w:lvlText w:val="•"/>
      <w:lvlJc w:val="left"/>
      <w:pPr>
        <w:ind w:left="4401" w:hanging="360"/>
      </w:pPr>
      <w:rPr>
        <w:rFonts w:hint="default"/>
        <w:lang w:val="pl-PL" w:eastAsia="en-US" w:bidi="ar-SA"/>
      </w:rPr>
    </w:lvl>
    <w:lvl w:ilvl="5" w:tplc="05A4A678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C688E4D0">
      <w:numFmt w:val="bullet"/>
      <w:lvlText w:val="•"/>
      <w:lvlJc w:val="left"/>
      <w:pPr>
        <w:ind w:left="6242" w:hanging="360"/>
      </w:pPr>
      <w:rPr>
        <w:rFonts w:hint="default"/>
        <w:lang w:val="pl-PL" w:eastAsia="en-US" w:bidi="ar-SA"/>
      </w:rPr>
    </w:lvl>
    <w:lvl w:ilvl="7" w:tplc="9C04C9B0">
      <w:numFmt w:val="bullet"/>
      <w:lvlText w:val="•"/>
      <w:lvlJc w:val="left"/>
      <w:pPr>
        <w:ind w:left="7162" w:hanging="360"/>
      </w:pPr>
      <w:rPr>
        <w:rFonts w:hint="default"/>
        <w:lang w:val="pl-PL" w:eastAsia="en-US" w:bidi="ar-SA"/>
      </w:rPr>
    </w:lvl>
    <w:lvl w:ilvl="8" w:tplc="DB8AD1CC">
      <w:numFmt w:val="bullet"/>
      <w:lvlText w:val="•"/>
      <w:lvlJc w:val="left"/>
      <w:pPr>
        <w:ind w:left="8082" w:hanging="360"/>
      </w:pPr>
      <w:rPr>
        <w:rFonts w:hint="default"/>
        <w:lang w:val="pl-PL" w:eastAsia="en-US" w:bidi="ar-SA"/>
      </w:rPr>
    </w:lvl>
  </w:abstractNum>
  <w:abstractNum w:abstractNumId="24">
    <w:nsid w:val="423709BC"/>
    <w:multiLevelType w:val="multilevel"/>
    <w:tmpl w:val="58E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137575"/>
    <w:multiLevelType w:val="hybridMultilevel"/>
    <w:tmpl w:val="B6E4EE96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6">
    <w:nsid w:val="4839696F"/>
    <w:multiLevelType w:val="hybridMultilevel"/>
    <w:tmpl w:val="4D5A0130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1">
      <w:start w:val="1"/>
      <w:numFmt w:val="decimal"/>
      <w:lvlText w:val="%2)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7">
    <w:nsid w:val="4BAE1DDB"/>
    <w:multiLevelType w:val="hybridMultilevel"/>
    <w:tmpl w:val="289EACB2"/>
    <w:lvl w:ilvl="0" w:tplc="5E2ACF18">
      <w:numFmt w:val="bullet"/>
      <w:lvlText w:val="●"/>
      <w:lvlJc w:val="left"/>
      <w:pPr>
        <w:ind w:left="72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8">
    <w:nsid w:val="51212990"/>
    <w:multiLevelType w:val="hybridMultilevel"/>
    <w:tmpl w:val="794A9F4E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9">
    <w:nsid w:val="520E1906"/>
    <w:multiLevelType w:val="multilevel"/>
    <w:tmpl w:val="6CDE2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8E4520"/>
    <w:multiLevelType w:val="hybridMultilevel"/>
    <w:tmpl w:val="3A8465C6"/>
    <w:lvl w:ilvl="0" w:tplc="B2064664">
      <w:start w:val="1"/>
      <w:numFmt w:val="decimal"/>
      <w:lvlText w:val="%1."/>
      <w:lvlJc w:val="left"/>
      <w:pPr>
        <w:ind w:left="721" w:hanging="360"/>
      </w:pPr>
      <w:rPr>
        <w:rFonts w:ascii="Times New Roman" w:eastAsia="Calibri Light" w:hAnsi="Times New Roman" w:cs="Times New Roman" w:hint="default"/>
        <w:b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93A0B7A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2" w:tplc="9C4EE462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3" w:tplc="25DE05D0">
      <w:numFmt w:val="bullet"/>
      <w:lvlText w:val="•"/>
      <w:lvlJc w:val="left"/>
      <w:pPr>
        <w:ind w:left="3268" w:hanging="360"/>
      </w:pPr>
      <w:rPr>
        <w:rFonts w:hint="default"/>
        <w:lang w:val="pl-PL" w:eastAsia="en-US" w:bidi="ar-SA"/>
      </w:rPr>
    </w:lvl>
    <w:lvl w:ilvl="4" w:tplc="7588607C">
      <w:numFmt w:val="bullet"/>
      <w:lvlText w:val="•"/>
      <w:lvlJc w:val="left"/>
      <w:pPr>
        <w:ind w:left="4117" w:hanging="360"/>
      </w:pPr>
      <w:rPr>
        <w:rFonts w:hint="default"/>
        <w:lang w:val="pl-PL" w:eastAsia="en-US" w:bidi="ar-SA"/>
      </w:rPr>
    </w:lvl>
    <w:lvl w:ilvl="5" w:tplc="D73CCAD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657E07A2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365E2594">
      <w:numFmt w:val="bullet"/>
      <w:lvlText w:val="•"/>
      <w:lvlJc w:val="left"/>
      <w:pPr>
        <w:ind w:left="6666" w:hanging="360"/>
      </w:pPr>
      <w:rPr>
        <w:rFonts w:hint="default"/>
        <w:lang w:val="pl-PL" w:eastAsia="en-US" w:bidi="ar-SA"/>
      </w:rPr>
    </w:lvl>
    <w:lvl w:ilvl="8" w:tplc="F2C893FE">
      <w:numFmt w:val="bullet"/>
      <w:lvlText w:val="•"/>
      <w:lvlJc w:val="left"/>
      <w:pPr>
        <w:ind w:left="7515" w:hanging="360"/>
      </w:pPr>
      <w:rPr>
        <w:rFonts w:hint="default"/>
        <w:lang w:val="pl-PL" w:eastAsia="en-US" w:bidi="ar-SA"/>
      </w:rPr>
    </w:lvl>
  </w:abstractNum>
  <w:abstractNum w:abstractNumId="31">
    <w:nsid w:val="54515C09"/>
    <w:multiLevelType w:val="hybridMultilevel"/>
    <w:tmpl w:val="3DF07B40"/>
    <w:lvl w:ilvl="0" w:tplc="FCF855F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216245E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2" w:tplc="7C0437C8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3" w:tplc="57D88224">
      <w:numFmt w:val="bullet"/>
      <w:lvlText w:val="•"/>
      <w:lvlJc w:val="left"/>
      <w:pPr>
        <w:ind w:left="3268" w:hanging="360"/>
      </w:pPr>
      <w:rPr>
        <w:rFonts w:hint="default"/>
        <w:lang w:val="pl-PL" w:eastAsia="en-US" w:bidi="ar-SA"/>
      </w:rPr>
    </w:lvl>
    <w:lvl w:ilvl="4" w:tplc="2A427184">
      <w:numFmt w:val="bullet"/>
      <w:lvlText w:val="•"/>
      <w:lvlJc w:val="left"/>
      <w:pPr>
        <w:ind w:left="4117" w:hanging="360"/>
      </w:pPr>
      <w:rPr>
        <w:rFonts w:hint="default"/>
        <w:lang w:val="pl-PL" w:eastAsia="en-US" w:bidi="ar-SA"/>
      </w:rPr>
    </w:lvl>
    <w:lvl w:ilvl="5" w:tplc="47C81F64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CA2A66B6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C4BCE40C">
      <w:numFmt w:val="bullet"/>
      <w:lvlText w:val="•"/>
      <w:lvlJc w:val="left"/>
      <w:pPr>
        <w:ind w:left="6666" w:hanging="360"/>
      </w:pPr>
      <w:rPr>
        <w:rFonts w:hint="default"/>
        <w:lang w:val="pl-PL" w:eastAsia="en-US" w:bidi="ar-SA"/>
      </w:rPr>
    </w:lvl>
    <w:lvl w:ilvl="8" w:tplc="2F8A22B2">
      <w:numFmt w:val="bullet"/>
      <w:lvlText w:val="•"/>
      <w:lvlJc w:val="left"/>
      <w:pPr>
        <w:ind w:left="7515" w:hanging="360"/>
      </w:pPr>
      <w:rPr>
        <w:rFonts w:hint="default"/>
        <w:lang w:val="pl-PL" w:eastAsia="en-US" w:bidi="ar-SA"/>
      </w:rPr>
    </w:lvl>
  </w:abstractNum>
  <w:abstractNum w:abstractNumId="32">
    <w:nsid w:val="604B7046"/>
    <w:multiLevelType w:val="hybridMultilevel"/>
    <w:tmpl w:val="709CA728"/>
    <w:lvl w:ilvl="0" w:tplc="505E8080">
      <w:start w:val="1"/>
      <w:numFmt w:val="decimal"/>
      <w:lvlText w:val="%1."/>
      <w:lvlJc w:val="left"/>
      <w:pPr>
        <w:ind w:left="714" w:hanging="356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D8023B6">
      <w:numFmt w:val="bullet"/>
      <w:lvlText w:val="-"/>
      <w:lvlJc w:val="left"/>
      <w:pPr>
        <w:ind w:left="1434" w:hanging="360"/>
      </w:pPr>
      <w:rPr>
        <w:rFonts w:ascii="Sitka Text" w:eastAsia="Sitka Text" w:hAnsi="Sitka Text" w:cs="Sitka Tex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7438F0D8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  <w:lvl w:ilvl="3" w:tplc="3D3EF686">
      <w:numFmt w:val="bullet"/>
      <w:lvlText w:val="•"/>
      <w:lvlJc w:val="left"/>
      <w:pPr>
        <w:ind w:left="3167" w:hanging="360"/>
      </w:pPr>
      <w:rPr>
        <w:rFonts w:hint="default"/>
        <w:lang w:val="pl-PL" w:eastAsia="en-US" w:bidi="ar-SA"/>
      </w:rPr>
    </w:lvl>
    <w:lvl w:ilvl="4" w:tplc="0B5AD248">
      <w:numFmt w:val="bullet"/>
      <w:lvlText w:val="•"/>
      <w:lvlJc w:val="left"/>
      <w:pPr>
        <w:ind w:left="4031" w:hanging="360"/>
      </w:pPr>
      <w:rPr>
        <w:rFonts w:hint="default"/>
        <w:lang w:val="pl-PL" w:eastAsia="en-US" w:bidi="ar-SA"/>
      </w:rPr>
    </w:lvl>
    <w:lvl w:ilvl="5" w:tplc="C6E4CB40">
      <w:numFmt w:val="bullet"/>
      <w:lvlText w:val="•"/>
      <w:lvlJc w:val="left"/>
      <w:pPr>
        <w:ind w:left="4895" w:hanging="360"/>
      </w:pPr>
      <w:rPr>
        <w:rFonts w:hint="default"/>
        <w:lang w:val="pl-PL" w:eastAsia="en-US" w:bidi="ar-SA"/>
      </w:rPr>
    </w:lvl>
    <w:lvl w:ilvl="6" w:tplc="E3A497CE">
      <w:numFmt w:val="bullet"/>
      <w:lvlText w:val="•"/>
      <w:lvlJc w:val="left"/>
      <w:pPr>
        <w:ind w:left="5759" w:hanging="360"/>
      </w:pPr>
      <w:rPr>
        <w:rFonts w:hint="default"/>
        <w:lang w:val="pl-PL" w:eastAsia="en-US" w:bidi="ar-SA"/>
      </w:rPr>
    </w:lvl>
    <w:lvl w:ilvl="7" w:tplc="3B4AEB68">
      <w:numFmt w:val="bullet"/>
      <w:lvlText w:val="•"/>
      <w:lvlJc w:val="left"/>
      <w:pPr>
        <w:ind w:left="6622" w:hanging="360"/>
      </w:pPr>
      <w:rPr>
        <w:rFonts w:hint="default"/>
        <w:lang w:val="pl-PL" w:eastAsia="en-US" w:bidi="ar-SA"/>
      </w:rPr>
    </w:lvl>
    <w:lvl w:ilvl="8" w:tplc="B69858F4">
      <w:numFmt w:val="bullet"/>
      <w:lvlText w:val="•"/>
      <w:lvlJc w:val="left"/>
      <w:pPr>
        <w:ind w:left="7486" w:hanging="360"/>
      </w:pPr>
      <w:rPr>
        <w:rFonts w:hint="default"/>
        <w:lang w:val="pl-PL" w:eastAsia="en-US" w:bidi="ar-SA"/>
      </w:rPr>
    </w:lvl>
  </w:abstractNum>
  <w:abstractNum w:abstractNumId="33">
    <w:nsid w:val="64155279"/>
    <w:multiLevelType w:val="hybridMultilevel"/>
    <w:tmpl w:val="97B2EC34"/>
    <w:lvl w:ilvl="0" w:tplc="4FD060E8">
      <w:start w:val="1"/>
      <w:numFmt w:val="decimal"/>
      <w:lvlText w:val="%1)"/>
      <w:lvlJc w:val="left"/>
      <w:pPr>
        <w:ind w:left="1" w:hanging="291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C2CE676">
      <w:numFmt w:val="bullet"/>
      <w:lvlText w:val="•"/>
      <w:lvlJc w:val="left"/>
      <w:pPr>
        <w:ind w:left="921" w:hanging="291"/>
      </w:pPr>
      <w:rPr>
        <w:rFonts w:hint="default"/>
        <w:lang w:val="pl-PL" w:eastAsia="en-US" w:bidi="ar-SA"/>
      </w:rPr>
    </w:lvl>
    <w:lvl w:ilvl="2" w:tplc="D00CF868">
      <w:numFmt w:val="bullet"/>
      <w:lvlText w:val="•"/>
      <w:lvlJc w:val="left"/>
      <w:pPr>
        <w:ind w:left="1842" w:hanging="291"/>
      </w:pPr>
      <w:rPr>
        <w:rFonts w:hint="default"/>
        <w:lang w:val="pl-PL" w:eastAsia="en-US" w:bidi="ar-SA"/>
      </w:rPr>
    </w:lvl>
    <w:lvl w:ilvl="3" w:tplc="5BAE8A90">
      <w:numFmt w:val="bullet"/>
      <w:lvlText w:val="•"/>
      <w:lvlJc w:val="left"/>
      <w:pPr>
        <w:ind w:left="2764" w:hanging="291"/>
      </w:pPr>
      <w:rPr>
        <w:rFonts w:hint="default"/>
        <w:lang w:val="pl-PL" w:eastAsia="en-US" w:bidi="ar-SA"/>
      </w:rPr>
    </w:lvl>
    <w:lvl w:ilvl="4" w:tplc="34EEE1B0">
      <w:numFmt w:val="bullet"/>
      <w:lvlText w:val="•"/>
      <w:lvlJc w:val="left"/>
      <w:pPr>
        <w:ind w:left="3685" w:hanging="291"/>
      </w:pPr>
      <w:rPr>
        <w:rFonts w:hint="default"/>
        <w:lang w:val="pl-PL" w:eastAsia="en-US" w:bidi="ar-SA"/>
      </w:rPr>
    </w:lvl>
    <w:lvl w:ilvl="5" w:tplc="97A06FAC">
      <w:numFmt w:val="bullet"/>
      <w:lvlText w:val="•"/>
      <w:lvlJc w:val="left"/>
      <w:pPr>
        <w:ind w:left="4607" w:hanging="291"/>
      </w:pPr>
      <w:rPr>
        <w:rFonts w:hint="default"/>
        <w:lang w:val="pl-PL" w:eastAsia="en-US" w:bidi="ar-SA"/>
      </w:rPr>
    </w:lvl>
    <w:lvl w:ilvl="6" w:tplc="ACD26EF2">
      <w:numFmt w:val="bullet"/>
      <w:lvlText w:val="•"/>
      <w:lvlJc w:val="left"/>
      <w:pPr>
        <w:ind w:left="5528" w:hanging="291"/>
      </w:pPr>
      <w:rPr>
        <w:rFonts w:hint="default"/>
        <w:lang w:val="pl-PL" w:eastAsia="en-US" w:bidi="ar-SA"/>
      </w:rPr>
    </w:lvl>
    <w:lvl w:ilvl="7" w:tplc="C994C7EC">
      <w:numFmt w:val="bullet"/>
      <w:lvlText w:val="•"/>
      <w:lvlJc w:val="left"/>
      <w:pPr>
        <w:ind w:left="6450" w:hanging="291"/>
      </w:pPr>
      <w:rPr>
        <w:rFonts w:hint="default"/>
        <w:lang w:val="pl-PL" w:eastAsia="en-US" w:bidi="ar-SA"/>
      </w:rPr>
    </w:lvl>
    <w:lvl w:ilvl="8" w:tplc="54EA064E">
      <w:numFmt w:val="bullet"/>
      <w:lvlText w:val="•"/>
      <w:lvlJc w:val="left"/>
      <w:pPr>
        <w:ind w:left="7371" w:hanging="291"/>
      </w:pPr>
      <w:rPr>
        <w:rFonts w:hint="default"/>
        <w:lang w:val="pl-PL" w:eastAsia="en-US" w:bidi="ar-SA"/>
      </w:rPr>
    </w:lvl>
  </w:abstractNum>
  <w:abstractNum w:abstractNumId="34">
    <w:nsid w:val="67660ABD"/>
    <w:multiLevelType w:val="hybridMultilevel"/>
    <w:tmpl w:val="29FE3B24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5">
    <w:nsid w:val="69D90AB3"/>
    <w:multiLevelType w:val="hybridMultilevel"/>
    <w:tmpl w:val="29F02992"/>
    <w:lvl w:ilvl="0" w:tplc="0415000D">
      <w:start w:val="1"/>
      <w:numFmt w:val="bullet"/>
      <w:lvlText w:val=""/>
      <w:lvlJc w:val="left"/>
      <w:pPr>
        <w:ind w:left="10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6">
    <w:nsid w:val="6C3619F7"/>
    <w:multiLevelType w:val="hybridMultilevel"/>
    <w:tmpl w:val="469EAC4A"/>
    <w:lvl w:ilvl="0" w:tplc="14763C06">
      <w:start w:val="1"/>
      <w:numFmt w:val="decimal"/>
      <w:lvlText w:val="%1)"/>
      <w:lvlJc w:val="left"/>
      <w:pPr>
        <w:ind w:left="231" w:hanging="23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A4C1D0E">
      <w:start w:val="1"/>
      <w:numFmt w:val="decimal"/>
      <w:lvlText w:val="%2)"/>
      <w:lvlJc w:val="left"/>
      <w:pPr>
        <w:ind w:left="721" w:hanging="36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30C74AA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2E049AF0">
      <w:numFmt w:val="bullet"/>
      <w:lvlText w:val=""/>
      <w:lvlJc w:val="left"/>
      <w:pPr>
        <w:ind w:left="14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4" w:tplc="18ACD2D2">
      <w:start w:val="1"/>
      <w:numFmt w:val="decimal"/>
      <w:lvlText w:val="%5)"/>
      <w:lvlJc w:val="left"/>
      <w:pPr>
        <w:ind w:left="1801" w:hanging="36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5" w:tplc="DD70C6B0">
      <w:numFmt w:val="bullet"/>
      <w:lvlText w:val="•"/>
      <w:lvlJc w:val="left"/>
      <w:pPr>
        <w:ind w:left="4120" w:hanging="360"/>
      </w:pPr>
      <w:rPr>
        <w:rFonts w:hint="default"/>
        <w:lang w:val="pl-PL" w:eastAsia="en-US" w:bidi="ar-SA"/>
      </w:rPr>
    </w:lvl>
    <w:lvl w:ilvl="6" w:tplc="D0C0D272">
      <w:numFmt w:val="bullet"/>
      <w:lvlText w:val="•"/>
      <w:lvlJc w:val="left"/>
      <w:pPr>
        <w:ind w:left="5281" w:hanging="360"/>
      </w:pPr>
      <w:rPr>
        <w:rFonts w:hint="default"/>
        <w:lang w:val="pl-PL" w:eastAsia="en-US" w:bidi="ar-SA"/>
      </w:rPr>
    </w:lvl>
    <w:lvl w:ilvl="7" w:tplc="E072F50C">
      <w:numFmt w:val="bullet"/>
      <w:lvlText w:val="•"/>
      <w:lvlJc w:val="left"/>
      <w:pPr>
        <w:ind w:left="6441" w:hanging="360"/>
      </w:pPr>
      <w:rPr>
        <w:rFonts w:hint="default"/>
        <w:lang w:val="pl-PL" w:eastAsia="en-US" w:bidi="ar-SA"/>
      </w:rPr>
    </w:lvl>
    <w:lvl w:ilvl="8" w:tplc="5E92598E">
      <w:numFmt w:val="bullet"/>
      <w:lvlText w:val="•"/>
      <w:lvlJc w:val="left"/>
      <w:pPr>
        <w:ind w:left="7602" w:hanging="360"/>
      </w:pPr>
      <w:rPr>
        <w:rFonts w:hint="default"/>
        <w:lang w:val="pl-PL" w:eastAsia="en-US" w:bidi="ar-SA"/>
      </w:rPr>
    </w:lvl>
  </w:abstractNum>
  <w:abstractNum w:abstractNumId="37">
    <w:nsid w:val="72002ABF"/>
    <w:multiLevelType w:val="hybridMultilevel"/>
    <w:tmpl w:val="18FE1DDE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8">
    <w:nsid w:val="743E4D7D"/>
    <w:multiLevelType w:val="hybridMultilevel"/>
    <w:tmpl w:val="0096C4A8"/>
    <w:lvl w:ilvl="0" w:tplc="020AB068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527E3D"/>
    <w:multiLevelType w:val="hybridMultilevel"/>
    <w:tmpl w:val="4E94123C"/>
    <w:lvl w:ilvl="0" w:tplc="B81A721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18CAA0E">
      <w:numFmt w:val="bullet"/>
      <w:lvlText w:val="•"/>
      <w:lvlJc w:val="left"/>
      <w:pPr>
        <w:ind w:left="1640" w:hanging="360"/>
      </w:pPr>
      <w:rPr>
        <w:rFonts w:hint="default"/>
        <w:lang w:val="pl-PL" w:eastAsia="en-US" w:bidi="ar-SA"/>
      </w:rPr>
    </w:lvl>
    <w:lvl w:ilvl="2" w:tplc="45E26438">
      <w:numFmt w:val="bullet"/>
      <w:lvlText w:val="•"/>
      <w:lvlJc w:val="left"/>
      <w:pPr>
        <w:ind w:left="2560" w:hanging="360"/>
      </w:pPr>
      <w:rPr>
        <w:rFonts w:hint="default"/>
        <w:lang w:val="pl-PL" w:eastAsia="en-US" w:bidi="ar-SA"/>
      </w:rPr>
    </w:lvl>
    <w:lvl w:ilvl="3" w:tplc="2696C922">
      <w:numFmt w:val="bullet"/>
      <w:lvlText w:val="•"/>
      <w:lvlJc w:val="left"/>
      <w:pPr>
        <w:ind w:left="3481" w:hanging="360"/>
      </w:pPr>
      <w:rPr>
        <w:rFonts w:hint="default"/>
        <w:lang w:val="pl-PL" w:eastAsia="en-US" w:bidi="ar-SA"/>
      </w:rPr>
    </w:lvl>
    <w:lvl w:ilvl="4" w:tplc="A4AAA8B4">
      <w:numFmt w:val="bullet"/>
      <w:lvlText w:val="•"/>
      <w:lvlJc w:val="left"/>
      <w:pPr>
        <w:ind w:left="4401" w:hanging="360"/>
      </w:pPr>
      <w:rPr>
        <w:rFonts w:hint="default"/>
        <w:lang w:val="pl-PL" w:eastAsia="en-US" w:bidi="ar-SA"/>
      </w:rPr>
    </w:lvl>
    <w:lvl w:ilvl="5" w:tplc="AA68D168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09B848C6">
      <w:numFmt w:val="bullet"/>
      <w:lvlText w:val="•"/>
      <w:lvlJc w:val="left"/>
      <w:pPr>
        <w:ind w:left="6242" w:hanging="360"/>
      </w:pPr>
      <w:rPr>
        <w:rFonts w:hint="default"/>
        <w:lang w:val="pl-PL" w:eastAsia="en-US" w:bidi="ar-SA"/>
      </w:rPr>
    </w:lvl>
    <w:lvl w:ilvl="7" w:tplc="46B4EA74">
      <w:numFmt w:val="bullet"/>
      <w:lvlText w:val="•"/>
      <w:lvlJc w:val="left"/>
      <w:pPr>
        <w:ind w:left="7162" w:hanging="360"/>
      </w:pPr>
      <w:rPr>
        <w:rFonts w:hint="default"/>
        <w:lang w:val="pl-PL" w:eastAsia="en-US" w:bidi="ar-SA"/>
      </w:rPr>
    </w:lvl>
    <w:lvl w:ilvl="8" w:tplc="E15894E0">
      <w:numFmt w:val="bullet"/>
      <w:lvlText w:val="•"/>
      <w:lvlJc w:val="left"/>
      <w:pPr>
        <w:ind w:left="8082" w:hanging="360"/>
      </w:pPr>
      <w:rPr>
        <w:rFonts w:hint="default"/>
        <w:lang w:val="pl-PL" w:eastAsia="en-US" w:bidi="ar-SA"/>
      </w:rPr>
    </w:lvl>
  </w:abstractNum>
  <w:abstractNum w:abstractNumId="40">
    <w:nsid w:val="7B677843"/>
    <w:multiLevelType w:val="hybridMultilevel"/>
    <w:tmpl w:val="21E84C38"/>
    <w:lvl w:ilvl="0" w:tplc="525E350E">
      <w:start w:val="1"/>
      <w:numFmt w:val="lowerLetter"/>
      <w:lvlText w:val="%1)"/>
      <w:lvlJc w:val="left"/>
      <w:pPr>
        <w:ind w:left="721" w:hanging="360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9641964">
      <w:numFmt w:val="bullet"/>
      <w:lvlText w:val="•"/>
      <w:lvlJc w:val="left"/>
      <w:pPr>
        <w:ind w:left="1640" w:hanging="360"/>
      </w:pPr>
      <w:rPr>
        <w:rFonts w:hint="default"/>
        <w:lang w:val="pl-PL" w:eastAsia="en-US" w:bidi="ar-SA"/>
      </w:rPr>
    </w:lvl>
    <w:lvl w:ilvl="2" w:tplc="668EEB40">
      <w:numFmt w:val="bullet"/>
      <w:lvlText w:val="•"/>
      <w:lvlJc w:val="left"/>
      <w:pPr>
        <w:ind w:left="2560" w:hanging="360"/>
      </w:pPr>
      <w:rPr>
        <w:rFonts w:hint="default"/>
        <w:lang w:val="pl-PL" w:eastAsia="en-US" w:bidi="ar-SA"/>
      </w:rPr>
    </w:lvl>
    <w:lvl w:ilvl="3" w:tplc="9D54316A">
      <w:numFmt w:val="bullet"/>
      <w:lvlText w:val="•"/>
      <w:lvlJc w:val="left"/>
      <w:pPr>
        <w:ind w:left="3481" w:hanging="360"/>
      </w:pPr>
      <w:rPr>
        <w:rFonts w:hint="default"/>
        <w:lang w:val="pl-PL" w:eastAsia="en-US" w:bidi="ar-SA"/>
      </w:rPr>
    </w:lvl>
    <w:lvl w:ilvl="4" w:tplc="368E364E">
      <w:numFmt w:val="bullet"/>
      <w:lvlText w:val="•"/>
      <w:lvlJc w:val="left"/>
      <w:pPr>
        <w:ind w:left="4401" w:hanging="360"/>
      </w:pPr>
      <w:rPr>
        <w:rFonts w:hint="default"/>
        <w:lang w:val="pl-PL" w:eastAsia="en-US" w:bidi="ar-SA"/>
      </w:rPr>
    </w:lvl>
    <w:lvl w:ilvl="5" w:tplc="B2969C76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E1A64136">
      <w:numFmt w:val="bullet"/>
      <w:lvlText w:val="•"/>
      <w:lvlJc w:val="left"/>
      <w:pPr>
        <w:ind w:left="6242" w:hanging="360"/>
      </w:pPr>
      <w:rPr>
        <w:rFonts w:hint="default"/>
        <w:lang w:val="pl-PL" w:eastAsia="en-US" w:bidi="ar-SA"/>
      </w:rPr>
    </w:lvl>
    <w:lvl w:ilvl="7" w:tplc="30D824E6">
      <w:numFmt w:val="bullet"/>
      <w:lvlText w:val="•"/>
      <w:lvlJc w:val="left"/>
      <w:pPr>
        <w:ind w:left="7162" w:hanging="360"/>
      </w:pPr>
      <w:rPr>
        <w:rFonts w:hint="default"/>
        <w:lang w:val="pl-PL" w:eastAsia="en-US" w:bidi="ar-SA"/>
      </w:rPr>
    </w:lvl>
    <w:lvl w:ilvl="8" w:tplc="162AC5CA">
      <w:numFmt w:val="bullet"/>
      <w:lvlText w:val="•"/>
      <w:lvlJc w:val="left"/>
      <w:pPr>
        <w:ind w:left="8082" w:hanging="360"/>
      </w:pPr>
      <w:rPr>
        <w:rFonts w:hint="default"/>
        <w:lang w:val="pl-PL" w:eastAsia="en-US" w:bidi="ar-SA"/>
      </w:rPr>
    </w:lvl>
  </w:abstractNum>
  <w:abstractNum w:abstractNumId="41">
    <w:nsid w:val="7B93791E"/>
    <w:multiLevelType w:val="hybridMultilevel"/>
    <w:tmpl w:val="B298FE8A"/>
    <w:lvl w:ilvl="0" w:tplc="020AB068">
      <w:numFmt w:val="bullet"/>
      <w:lvlText w:val="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2">
    <w:nsid w:val="7F2033E6"/>
    <w:multiLevelType w:val="hybridMultilevel"/>
    <w:tmpl w:val="5BC8628E"/>
    <w:lvl w:ilvl="0" w:tplc="5E2ACF18">
      <w:numFmt w:val="bullet"/>
      <w:lvlText w:val="●"/>
      <w:lvlJc w:val="left"/>
      <w:pPr>
        <w:ind w:left="72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BC4A5E0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2" w:tplc="008AE702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3" w:tplc="E826C058">
      <w:numFmt w:val="bullet"/>
      <w:lvlText w:val="•"/>
      <w:lvlJc w:val="left"/>
      <w:pPr>
        <w:ind w:left="3268" w:hanging="360"/>
      </w:pPr>
      <w:rPr>
        <w:rFonts w:hint="default"/>
        <w:lang w:val="pl-PL" w:eastAsia="en-US" w:bidi="ar-SA"/>
      </w:rPr>
    </w:lvl>
    <w:lvl w:ilvl="4" w:tplc="6A0CEE84">
      <w:numFmt w:val="bullet"/>
      <w:lvlText w:val="•"/>
      <w:lvlJc w:val="left"/>
      <w:pPr>
        <w:ind w:left="4117" w:hanging="360"/>
      </w:pPr>
      <w:rPr>
        <w:rFonts w:hint="default"/>
        <w:lang w:val="pl-PL" w:eastAsia="en-US" w:bidi="ar-SA"/>
      </w:rPr>
    </w:lvl>
    <w:lvl w:ilvl="5" w:tplc="DAFCA17A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32FA2F4C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EBC69632">
      <w:numFmt w:val="bullet"/>
      <w:lvlText w:val="•"/>
      <w:lvlJc w:val="left"/>
      <w:pPr>
        <w:ind w:left="6666" w:hanging="360"/>
      </w:pPr>
      <w:rPr>
        <w:rFonts w:hint="default"/>
        <w:lang w:val="pl-PL" w:eastAsia="en-US" w:bidi="ar-SA"/>
      </w:rPr>
    </w:lvl>
    <w:lvl w:ilvl="8" w:tplc="7C205A96">
      <w:numFmt w:val="bullet"/>
      <w:lvlText w:val="•"/>
      <w:lvlJc w:val="left"/>
      <w:pPr>
        <w:ind w:left="7515" w:hanging="360"/>
      </w:pPr>
      <w:rPr>
        <w:rFonts w:hint="default"/>
        <w:lang w:val="pl-PL" w:eastAsia="en-US" w:bidi="ar-SA"/>
      </w:rPr>
    </w:lvl>
  </w:abstractNum>
  <w:abstractNum w:abstractNumId="43">
    <w:nsid w:val="7F9F3CB3"/>
    <w:multiLevelType w:val="hybridMultilevel"/>
    <w:tmpl w:val="B1C2E430"/>
    <w:lvl w:ilvl="0" w:tplc="A4BE88A8">
      <w:numFmt w:val="bullet"/>
      <w:lvlText w:val="•"/>
      <w:lvlJc w:val="left"/>
      <w:pPr>
        <w:ind w:left="1" w:hanging="166"/>
      </w:pPr>
      <w:rPr>
        <w:rFonts w:ascii="Calibri Light" w:eastAsia="Calibri Light" w:hAnsi="Calibri Light" w:cs="Calibri Light" w:hint="default"/>
        <w:spacing w:val="0"/>
        <w:w w:val="99"/>
        <w:lang w:val="pl-PL" w:eastAsia="en-US" w:bidi="ar-SA"/>
      </w:rPr>
    </w:lvl>
    <w:lvl w:ilvl="1" w:tplc="F5044868">
      <w:numFmt w:val="bullet"/>
      <w:lvlText w:val="•"/>
      <w:lvlJc w:val="left"/>
      <w:pPr>
        <w:ind w:left="921" w:hanging="166"/>
      </w:pPr>
      <w:rPr>
        <w:rFonts w:hint="default"/>
        <w:lang w:val="pl-PL" w:eastAsia="en-US" w:bidi="ar-SA"/>
      </w:rPr>
    </w:lvl>
    <w:lvl w:ilvl="2" w:tplc="2BF25AD2">
      <w:numFmt w:val="bullet"/>
      <w:lvlText w:val="•"/>
      <w:lvlJc w:val="left"/>
      <w:pPr>
        <w:ind w:left="1842" w:hanging="166"/>
      </w:pPr>
      <w:rPr>
        <w:rFonts w:hint="default"/>
        <w:lang w:val="pl-PL" w:eastAsia="en-US" w:bidi="ar-SA"/>
      </w:rPr>
    </w:lvl>
    <w:lvl w:ilvl="3" w:tplc="A4ACE848">
      <w:numFmt w:val="bullet"/>
      <w:lvlText w:val="•"/>
      <w:lvlJc w:val="left"/>
      <w:pPr>
        <w:ind w:left="2764" w:hanging="166"/>
      </w:pPr>
      <w:rPr>
        <w:rFonts w:hint="default"/>
        <w:lang w:val="pl-PL" w:eastAsia="en-US" w:bidi="ar-SA"/>
      </w:rPr>
    </w:lvl>
    <w:lvl w:ilvl="4" w:tplc="C9FA1386">
      <w:numFmt w:val="bullet"/>
      <w:lvlText w:val="•"/>
      <w:lvlJc w:val="left"/>
      <w:pPr>
        <w:ind w:left="3685" w:hanging="166"/>
      </w:pPr>
      <w:rPr>
        <w:rFonts w:hint="default"/>
        <w:lang w:val="pl-PL" w:eastAsia="en-US" w:bidi="ar-SA"/>
      </w:rPr>
    </w:lvl>
    <w:lvl w:ilvl="5" w:tplc="7DD48DBE">
      <w:numFmt w:val="bullet"/>
      <w:lvlText w:val="•"/>
      <w:lvlJc w:val="left"/>
      <w:pPr>
        <w:ind w:left="4607" w:hanging="166"/>
      </w:pPr>
      <w:rPr>
        <w:rFonts w:hint="default"/>
        <w:lang w:val="pl-PL" w:eastAsia="en-US" w:bidi="ar-SA"/>
      </w:rPr>
    </w:lvl>
    <w:lvl w:ilvl="6" w:tplc="3200B452">
      <w:numFmt w:val="bullet"/>
      <w:lvlText w:val="•"/>
      <w:lvlJc w:val="left"/>
      <w:pPr>
        <w:ind w:left="5528" w:hanging="166"/>
      </w:pPr>
      <w:rPr>
        <w:rFonts w:hint="default"/>
        <w:lang w:val="pl-PL" w:eastAsia="en-US" w:bidi="ar-SA"/>
      </w:rPr>
    </w:lvl>
    <w:lvl w:ilvl="7" w:tplc="5D38959C">
      <w:numFmt w:val="bullet"/>
      <w:lvlText w:val="•"/>
      <w:lvlJc w:val="left"/>
      <w:pPr>
        <w:ind w:left="6450" w:hanging="166"/>
      </w:pPr>
      <w:rPr>
        <w:rFonts w:hint="default"/>
        <w:lang w:val="pl-PL" w:eastAsia="en-US" w:bidi="ar-SA"/>
      </w:rPr>
    </w:lvl>
    <w:lvl w:ilvl="8" w:tplc="2356E972">
      <w:numFmt w:val="bullet"/>
      <w:lvlText w:val="•"/>
      <w:lvlJc w:val="left"/>
      <w:pPr>
        <w:ind w:left="7371" w:hanging="166"/>
      </w:pPr>
      <w:rPr>
        <w:rFonts w:hint="default"/>
        <w:lang w:val="pl-PL" w:eastAsia="en-US" w:bidi="ar-SA"/>
      </w:rPr>
    </w:lvl>
  </w:abstractNum>
  <w:num w:numId="1">
    <w:abstractNumId w:val="12"/>
  </w:num>
  <w:num w:numId="2">
    <w:abstractNumId w:val="32"/>
  </w:num>
  <w:num w:numId="3">
    <w:abstractNumId w:val="30"/>
  </w:num>
  <w:num w:numId="4">
    <w:abstractNumId w:val="36"/>
  </w:num>
  <w:num w:numId="5">
    <w:abstractNumId w:val="39"/>
  </w:num>
  <w:num w:numId="6">
    <w:abstractNumId w:val="40"/>
  </w:num>
  <w:num w:numId="7">
    <w:abstractNumId w:val="23"/>
  </w:num>
  <w:num w:numId="8">
    <w:abstractNumId w:val="3"/>
  </w:num>
  <w:num w:numId="9">
    <w:abstractNumId w:val="19"/>
  </w:num>
  <w:num w:numId="10">
    <w:abstractNumId w:val="43"/>
  </w:num>
  <w:num w:numId="11">
    <w:abstractNumId w:val="8"/>
  </w:num>
  <w:num w:numId="12">
    <w:abstractNumId w:val="14"/>
  </w:num>
  <w:num w:numId="13">
    <w:abstractNumId w:val="42"/>
  </w:num>
  <w:num w:numId="14">
    <w:abstractNumId w:val="33"/>
  </w:num>
  <w:num w:numId="15">
    <w:abstractNumId w:val="7"/>
  </w:num>
  <w:num w:numId="16">
    <w:abstractNumId w:val="4"/>
  </w:num>
  <w:num w:numId="17">
    <w:abstractNumId w:val="1"/>
  </w:num>
  <w:num w:numId="18">
    <w:abstractNumId w:val="13"/>
  </w:num>
  <w:num w:numId="19">
    <w:abstractNumId w:val="31"/>
  </w:num>
  <w:num w:numId="20">
    <w:abstractNumId w:val="27"/>
  </w:num>
  <w:num w:numId="21">
    <w:abstractNumId w:val="10"/>
  </w:num>
  <w:num w:numId="22">
    <w:abstractNumId w:val="2"/>
  </w:num>
  <w:num w:numId="23">
    <w:abstractNumId w:val="41"/>
  </w:num>
  <w:num w:numId="24">
    <w:abstractNumId w:val="38"/>
  </w:num>
  <w:num w:numId="25">
    <w:abstractNumId w:val="24"/>
  </w:num>
  <w:num w:numId="26">
    <w:abstractNumId w:val="16"/>
  </w:num>
  <w:num w:numId="27">
    <w:abstractNumId w:val="15"/>
  </w:num>
  <w:num w:numId="28">
    <w:abstractNumId w:val="6"/>
  </w:num>
  <w:num w:numId="29">
    <w:abstractNumId w:val="28"/>
  </w:num>
  <w:num w:numId="30">
    <w:abstractNumId w:val="22"/>
  </w:num>
  <w:num w:numId="31">
    <w:abstractNumId w:val="35"/>
  </w:num>
  <w:num w:numId="32">
    <w:abstractNumId w:val="17"/>
  </w:num>
  <w:num w:numId="33">
    <w:abstractNumId w:val="34"/>
  </w:num>
  <w:num w:numId="34">
    <w:abstractNumId w:val="25"/>
  </w:num>
  <w:num w:numId="35">
    <w:abstractNumId w:val="5"/>
  </w:num>
  <w:num w:numId="36">
    <w:abstractNumId w:val="11"/>
  </w:num>
  <w:num w:numId="37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0"/>
  </w:num>
  <w:num w:numId="40">
    <w:abstractNumId w:val="20"/>
  </w:num>
  <w:num w:numId="41">
    <w:abstractNumId w:val="9"/>
  </w:num>
  <w:num w:numId="42">
    <w:abstractNumId w:val="37"/>
  </w:num>
  <w:num w:numId="43">
    <w:abstractNumId w:val="26"/>
  </w:num>
  <w:num w:numId="44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82DE4"/>
    <w:rsid w:val="00002DD6"/>
    <w:rsid w:val="00003EAE"/>
    <w:rsid w:val="00007306"/>
    <w:rsid w:val="00010820"/>
    <w:rsid w:val="00011052"/>
    <w:rsid w:val="00011E50"/>
    <w:rsid w:val="00011E8B"/>
    <w:rsid w:val="00016D74"/>
    <w:rsid w:val="00017C74"/>
    <w:rsid w:val="00020AA8"/>
    <w:rsid w:val="00023217"/>
    <w:rsid w:val="00031C11"/>
    <w:rsid w:val="00036676"/>
    <w:rsid w:val="000428BF"/>
    <w:rsid w:val="00042BBD"/>
    <w:rsid w:val="000441C1"/>
    <w:rsid w:val="00047D23"/>
    <w:rsid w:val="0006169E"/>
    <w:rsid w:val="00062D0B"/>
    <w:rsid w:val="00070844"/>
    <w:rsid w:val="00070FB7"/>
    <w:rsid w:val="0007517D"/>
    <w:rsid w:val="0007568B"/>
    <w:rsid w:val="000769D2"/>
    <w:rsid w:val="0008144A"/>
    <w:rsid w:val="0008309B"/>
    <w:rsid w:val="00086037"/>
    <w:rsid w:val="000868C0"/>
    <w:rsid w:val="0009000A"/>
    <w:rsid w:val="0009398A"/>
    <w:rsid w:val="00093DC2"/>
    <w:rsid w:val="00095D3D"/>
    <w:rsid w:val="000A0129"/>
    <w:rsid w:val="000B03D1"/>
    <w:rsid w:val="000B0C19"/>
    <w:rsid w:val="000B2846"/>
    <w:rsid w:val="000D0697"/>
    <w:rsid w:val="000D48DF"/>
    <w:rsid w:val="000D6763"/>
    <w:rsid w:val="000D75FC"/>
    <w:rsid w:val="000E6B0F"/>
    <w:rsid w:val="000E6EAD"/>
    <w:rsid w:val="000F061B"/>
    <w:rsid w:val="000F0D9A"/>
    <w:rsid w:val="000F21CE"/>
    <w:rsid w:val="000F559F"/>
    <w:rsid w:val="00100046"/>
    <w:rsid w:val="001033E2"/>
    <w:rsid w:val="00103DBE"/>
    <w:rsid w:val="001047AE"/>
    <w:rsid w:val="00110B4D"/>
    <w:rsid w:val="0011142B"/>
    <w:rsid w:val="00116532"/>
    <w:rsid w:val="001205BB"/>
    <w:rsid w:val="001253F4"/>
    <w:rsid w:val="0012792F"/>
    <w:rsid w:val="0013061F"/>
    <w:rsid w:val="00134078"/>
    <w:rsid w:val="001340C3"/>
    <w:rsid w:val="001375B2"/>
    <w:rsid w:val="00141454"/>
    <w:rsid w:val="0014151D"/>
    <w:rsid w:val="00141DBF"/>
    <w:rsid w:val="00144B01"/>
    <w:rsid w:val="00144B66"/>
    <w:rsid w:val="00156259"/>
    <w:rsid w:val="00160300"/>
    <w:rsid w:val="00160BA3"/>
    <w:rsid w:val="00166D37"/>
    <w:rsid w:val="0017261F"/>
    <w:rsid w:val="00172B69"/>
    <w:rsid w:val="00175E7D"/>
    <w:rsid w:val="00177C66"/>
    <w:rsid w:val="00183EDB"/>
    <w:rsid w:val="0018719D"/>
    <w:rsid w:val="00187EA2"/>
    <w:rsid w:val="001915DF"/>
    <w:rsid w:val="001917C6"/>
    <w:rsid w:val="00194C67"/>
    <w:rsid w:val="00195588"/>
    <w:rsid w:val="00197D1B"/>
    <w:rsid w:val="001A730E"/>
    <w:rsid w:val="001A7DAB"/>
    <w:rsid w:val="001B00C9"/>
    <w:rsid w:val="001B06F5"/>
    <w:rsid w:val="001B2062"/>
    <w:rsid w:val="001B4A7F"/>
    <w:rsid w:val="001B5392"/>
    <w:rsid w:val="001B55FE"/>
    <w:rsid w:val="001B5DC8"/>
    <w:rsid w:val="001B781B"/>
    <w:rsid w:val="001B7874"/>
    <w:rsid w:val="001C4B95"/>
    <w:rsid w:val="001C52E8"/>
    <w:rsid w:val="001C5A18"/>
    <w:rsid w:val="001D03AC"/>
    <w:rsid w:val="001E3C7A"/>
    <w:rsid w:val="001E61C6"/>
    <w:rsid w:val="001F11B0"/>
    <w:rsid w:val="001F31C0"/>
    <w:rsid w:val="001F4834"/>
    <w:rsid w:val="001F6323"/>
    <w:rsid w:val="001F7089"/>
    <w:rsid w:val="00200C78"/>
    <w:rsid w:val="00207255"/>
    <w:rsid w:val="0021637E"/>
    <w:rsid w:val="002177CE"/>
    <w:rsid w:val="00217D5F"/>
    <w:rsid w:val="002202DF"/>
    <w:rsid w:val="00220460"/>
    <w:rsid w:val="00220B17"/>
    <w:rsid w:val="0022151D"/>
    <w:rsid w:val="00223814"/>
    <w:rsid w:val="0022595C"/>
    <w:rsid w:val="002332BD"/>
    <w:rsid w:val="002342A8"/>
    <w:rsid w:val="00236644"/>
    <w:rsid w:val="002379EA"/>
    <w:rsid w:val="00237BE1"/>
    <w:rsid w:val="0024221F"/>
    <w:rsid w:val="00244FE1"/>
    <w:rsid w:val="00246033"/>
    <w:rsid w:val="002471EE"/>
    <w:rsid w:val="002526BA"/>
    <w:rsid w:val="00255933"/>
    <w:rsid w:val="00256310"/>
    <w:rsid w:val="00260B2B"/>
    <w:rsid w:val="00260E19"/>
    <w:rsid w:val="0026102D"/>
    <w:rsid w:val="002651A5"/>
    <w:rsid w:val="00267E23"/>
    <w:rsid w:val="002738F5"/>
    <w:rsid w:val="00280CB9"/>
    <w:rsid w:val="00285134"/>
    <w:rsid w:val="00285969"/>
    <w:rsid w:val="002865CF"/>
    <w:rsid w:val="002871A0"/>
    <w:rsid w:val="0029258F"/>
    <w:rsid w:val="002A2930"/>
    <w:rsid w:val="002A7FF0"/>
    <w:rsid w:val="002B7145"/>
    <w:rsid w:val="002C162C"/>
    <w:rsid w:val="002C1F36"/>
    <w:rsid w:val="002C54CC"/>
    <w:rsid w:val="002D1D12"/>
    <w:rsid w:val="002D2E72"/>
    <w:rsid w:val="002D48EE"/>
    <w:rsid w:val="002D5090"/>
    <w:rsid w:val="002F0B84"/>
    <w:rsid w:val="002F3A85"/>
    <w:rsid w:val="002F4AC2"/>
    <w:rsid w:val="002F6507"/>
    <w:rsid w:val="00300543"/>
    <w:rsid w:val="00300614"/>
    <w:rsid w:val="0030158D"/>
    <w:rsid w:val="003036DB"/>
    <w:rsid w:val="00305631"/>
    <w:rsid w:val="003057CE"/>
    <w:rsid w:val="003109A5"/>
    <w:rsid w:val="00311B0C"/>
    <w:rsid w:val="00312A56"/>
    <w:rsid w:val="00312B83"/>
    <w:rsid w:val="00313AAA"/>
    <w:rsid w:val="00315B11"/>
    <w:rsid w:val="00320145"/>
    <w:rsid w:val="003224E1"/>
    <w:rsid w:val="0033072C"/>
    <w:rsid w:val="00332623"/>
    <w:rsid w:val="003331EF"/>
    <w:rsid w:val="00335F13"/>
    <w:rsid w:val="00337760"/>
    <w:rsid w:val="003401CC"/>
    <w:rsid w:val="0034154B"/>
    <w:rsid w:val="003431F3"/>
    <w:rsid w:val="0034404A"/>
    <w:rsid w:val="00345864"/>
    <w:rsid w:val="0034685C"/>
    <w:rsid w:val="0034782D"/>
    <w:rsid w:val="003511A0"/>
    <w:rsid w:val="003529F5"/>
    <w:rsid w:val="00354558"/>
    <w:rsid w:val="00356290"/>
    <w:rsid w:val="0035740D"/>
    <w:rsid w:val="003610E8"/>
    <w:rsid w:val="0036448F"/>
    <w:rsid w:val="003667C1"/>
    <w:rsid w:val="00372723"/>
    <w:rsid w:val="00373793"/>
    <w:rsid w:val="00374F6B"/>
    <w:rsid w:val="00380702"/>
    <w:rsid w:val="00382B98"/>
    <w:rsid w:val="0038599F"/>
    <w:rsid w:val="00385D98"/>
    <w:rsid w:val="00386CCC"/>
    <w:rsid w:val="003A0010"/>
    <w:rsid w:val="003A0CD6"/>
    <w:rsid w:val="003A76CD"/>
    <w:rsid w:val="003B088F"/>
    <w:rsid w:val="003B1680"/>
    <w:rsid w:val="003B327F"/>
    <w:rsid w:val="003B36D9"/>
    <w:rsid w:val="003B387C"/>
    <w:rsid w:val="003B3E2D"/>
    <w:rsid w:val="003B57FE"/>
    <w:rsid w:val="003B72CF"/>
    <w:rsid w:val="003B7D99"/>
    <w:rsid w:val="003D1A5F"/>
    <w:rsid w:val="003D28F5"/>
    <w:rsid w:val="003D62DA"/>
    <w:rsid w:val="003D66B6"/>
    <w:rsid w:val="003E3EF2"/>
    <w:rsid w:val="003E4B4C"/>
    <w:rsid w:val="003E5E02"/>
    <w:rsid w:val="003E6806"/>
    <w:rsid w:val="003F0749"/>
    <w:rsid w:val="003F0AE8"/>
    <w:rsid w:val="003F1876"/>
    <w:rsid w:val="003F2821"/>
    <w:rsid w:val="003F31A0"/>
    <w:rsid w:val="003F46BF"/>
    <w:rsid w:val="003F5513"/>
    <w:rsid w:val="003F7F9D"/>
    <w:rsid w:val="004009DC"/>
    <w:rsid w:val="004038BC"/>
    <w:rsid w:val="0040585A"/>
    <w:rsid w:val="00411680"/>
    <w:rsid w:val="0041169F"/>
    <w:rsid w:val="00413AEF"/>
    <w:rsid w:val="00414570"/>
    <w:rsid w:val="00415CB8"/>
    <w:rsid w:val="00415FF1"/>
    <w:rsid w:val="00417AF3"/>
    <w:rsid w:val="0042069B"/>
    <w:rsid w:val="00421256"/>
    <w:rsid w:val="00424B9F"/>
    <w:rsid w:val="00426BBD"/>
    <w:rsid w:val="0043407E"/>
    <w:rsid w:val="00435F49"/>
    <w:rsid w:val="004368F2"/>
    <w:rsid w:val="004411B2"/>
    <w:rsid w:val="00444470"/>
    <w:rsid w:val="00447ACC"/>
    <w:rsid w:val="00451D87"/>
    <w:rsid w:val="004535BC"/>
    <w:rsid w:val="0045491C"/>
    <w:rsid w:val="00456AF1"/>
    <w:rsid w:val="0046056E"/>
    <w:rsid w:val="0046127E"/>
    <w:rsid w:val="00467610"/>
    <w:rsid w:val="00467D50"/>
    <w:rsid w:val="00471D78"/>
    <w:rsid w:val="0047276E"/>
    <w:rsid w:val="0047303F"/>
    <w:rsid w:val="00473CEF"/>
    <w:rsid w:val="00474727"/>
    <w:rsid w:val="00485AC1"/>
    <w:rsid w:val="0048648F"/>
    <w:rsid w:val="004875AF"/>
    <w:rsid w:val="00492896"/>
    <w:rsid w:val="004959E9"/>
    <w:rsid w:val="00495EFD"/>
    <w:rsid w:val="0049740D"/>
    <w:rsid w:val="004976B4"/>
    <w:rsid w:val="004A064A"/>
    <w:rsid w:val="004A0786"/>
    <w:rsid w:val="004A0BF4"/>
    <w:rsid w:val="004A1F4B"/>
    <w:rsid w:val="004A4880"/>
    <w:rsid w:val="004A73DC"/>
    <w:rsid w:val="004B0AE5"/>
    <w:rsid w:val="004B2F07"/>
    <w:rsid w:val="004B5347"/>
    <w:rsid w:val="004B6FE8"/>
    <w:rsid w:val="004C5BB5"/>
    <w:rsid w:val="004D1665"/>
    <w:rsid w:val="004D3D29"/>
    <w:rsid w:val="004D3E5E"/>
    <w:rsid w:val="004D471E"/>
    <w:rsid w:val="004D7B59"/>
    <w:rsid w:val="004E02E8"/>
    <w:rsid w:val="004E11EA"/>
    <w:rsid w:val="004E481F"/>
    <w:rsid w:val="004E5CDC"/>
    <w:rsid w:val="004F0200"/>
    <w:rsid w:val="004F56BC"/>
    <w:rsid w:val="005003E6"/>
    <w:rsid w:val="005014F9"/>
    <w:rsid w:val="005059DF"/>
    <w:rsid w:val="00506722"/>
    <w:rsid w:val="00510641"/>
    <w:rsid w:val="0051318C"/>
    <w:rsid w:val="00521FC6"/>
    <w:rsid w:val="00522BF6"/>
    <w:rsid w:val="00530A6A"/>
    <w:rsid w:val="00531FE6"/>
    <w:rsid w:val="00532B94"/>
    <w:rsid w:val="005335A4"/>
    <w:rsid w:val="005418DC"/>
    <w:rsid w:val="0054267E"/>
    <w:rsid w:val="00542B66"/>
    <w:rsid w:val="00544681"/>
    <w:rsid w:val="00545118"/>
    <w:rsid w:val="00546101"/>
    <w:rsid w:val="00552C83"/>
    <w:rsid w:val="00553EB5"/>
    <w:rsid w:val="005544AA"/>
    <w:rsid w:val="005562AD"/>
    <w:rsid w:val="00556B84"/>
    <w:rsid w:val="00560E88"/>
    <w:rsid w:val="0056106B"/>
    <w:rsid w:val="00572C1D"/>
    <w:rsid w:val="00581A6F"/>
    <w:rsid w:val="00582B95"/>
    <w:rsid w:val="00584319"/>
    <w:rsid w:val="00585BC9"/>
    <w:rsid w:val="00591E5D"/>
    <w:rsid w:val="00595BD6"/>
    <w:rsid w:val="005974AA"/>
    <w:rsid w:val="005A12EF"/>
    <w:rsid w:val="005A1F90"/>
    <w:rsid w:val="005A493D"/>
    <w:rsid w:val="005B07BB"/>
    <w:rsid w:val="005B1030"/>
    <w:rsid w:val="005B11BD"/>
    <w:rsid w:val="005B604C"/>
    <w:rsid w:val="005C1192"/>
    <w:rsid w:val="005C53C1"/>
    <w:rsid w:val="005C5997"/>
    <w:rsid w:val="005C7A6F"/>
    <w:rsid w:val="005D1773"/>
    <w:rsid w:val="005D1800"/>
    <w:rsid w:val="005D1D04"/>
    <w:rsid w:val="005E1DB6"/>
    <w:rsid w:val="005E20B8"/>
    <w:rsid w:val="005E7EA2"/>
    <w:rsid w:val="005F3B91"/>
    <w:rsid w:val="005F4ACD"/>
    <w:rsid w:val="00600EC1"/>
    <w:rsid w:val="006020BD"/>
    <w:rsid w:val="00602FEE"/>
    <w:rsid w:val="00604905"/>
    <w:rsid w:val="00606BD3"/>
    <w:rsid w:val="0061016F"/>
    <w:rsid w:val="00614D8C"/>
    <w:rsid w:val="00621DD8"/>
    <w:rsid w:val="00622D66"/>
    <w:rsid w:val="00626613"/>
    <w:rsid w:val="006278CF"/>
    <w:rsid w:val="00630650"/>
    <w:rsid w:val="00634780"/>
    <w:rsid w:val="00635635"/>
    <w:rsid w:val="00637ACE"/>
    <w:rsid w:val="00645043"/>
    <w:rsid w:val="0064694A"/>
    <w:rsid w:val="00650AD4"/>
    <w:rsid w:val="00650DE3"/>
    <w:rsid w:val="00651087"/>
    <w:rsid w:val="0065132F"/>
    <w:rsid w:val="006513C8"/>
    <w:rsid w:val="00652298"/>
    <w:rsid w:val="00654DC2"/>
    <w:rsid w:val="00655E0C"/>
    <w:rsid w:val="006720BD"/>
    <w:rsid w:val="0067293A"/>
    <w:rsid w:val="00672A66"/>
    <w:rsid w:val="00673323"/>
    <w:rsid w:val="006748F2"/>
    <w:rsid w:val="0067679B"/>
    <w:rsid w:val="006850E5"/>
    <w:rsid w:val="006858B2"/>
    <w:rsid w:val="00693132"/>
    <w:rsid w:val="00694043"/>
    <w:rsid w:val="00695637"/>
    <w:rsid w:val="006976FA"/>
    <w:rsid w:val="006A28CA"/>
    <w:rsid w:val="006A40AA"/>
    <w:rsid w:val="006A441C"/>
    <w:rsid w:val="006A5A65"/>
    <w:rsid w:val="006A781E"/>
    <w:rsid w:val="006C437C"/>
    <w:rsid w:val="006C4958"/>
    <w:rsid w:val="006D2575"/>
    <w:rsid w:val="006D43C8"/>
    <w:rsid w:val="006E236F"/>
    <w:rsid w:val="006E258B"/>
    <w:rsid w:val="006E5201"/>
    <w:rsid w:val="006E64DE"/>
    <w:rsid w:val="006E6D00"/>
    <w:rsid w:val="006E7750"/>
    <w:rsid w:val="006F450E"/>
    <w:rsid w:val="006F479E"/>
    <w:rsid w:val="007021DA"/>
    <w:rsid w:val="007043DA"/>
    <w:rsid w:val="00704527"/>
    <w:rsid w:val="00706C57"/>
    <w:rsid w:val="00707BD9"/>
    <w:rsid w:val="0071005C"/>
    <w:rsid w:val="00712028"/>
    <w:rsid w:val="00712C43"/>
    <w:rsid w:val="007143EA"/>
    <w:rsid w:val="00720847"/>
    <w:rsid w:val="0072120E"/>
    <w:rsid w:val="007232F9"/>
    <w:rsid w:val="00727C52"/>
    <w:rsid w:val="00727C88"/>
    <w:rsid w:val="007313D7"/>
    <w:rsid w:val="00731A77"/>
    <w:rsid w:val="00734AC0"/>
    <w:rsid w:val="007359F4"/>
    <w:rsid w:val="00740570"/>
    <w:rsid w:val="0074152B"/>
    <w:rsid w:val="00741A31"/>
    <w:rsid w:val="007424D2"/>
    <w:rsid w:val="007434CE"/>
    <w:rsid w:val="007449AE"/>
    <w:rsid w:val="00751AE3"/>
    <w:rsid w:val="007528D2"/>
    <w:rsid w:val="00753D5A"/>
    <w:rsid w:val="00757265"/>
    <w:rsid w:val="00762E78"/>
    <w:rsid w:val="00765DF2"/>
    <w:rsid w:val="00773172"/>
    <w:rsid w:val="00773F3B"/>
    <w:rsid w:val="00774306"/>
    <w:rsid w:val="0077499F"/>
    <w:rsid w:val="007802B4"/>
    <w:rsid w:val="00785D45"/>
    <w:rsid w:val="00785FB7"/>
    <w:rsid w:val="0078678B"/>
    <w:rsid w:val="007A0E7D"/>
    <w:rsid w:val="007A2503"/>
    <w:rsid w:val="007A5C61"/>
    <w:rsid w:val="007A6227"/>
    <w:rsid w:val="007B18A8"/>
    <w:rsid w:val="007B307D"/>
    <w:rsid w:val="007B39D9"/>
    <w:rsid w:val="007B6F7B"/>
    <w:rsid w:val="007B7638"/>
    <w:rsid w:val="007B78FA"/>
    <w:rsid w:val="007C01D3"/>
    <w:rsid w:val="007C3B28"/>
    <w:rsid w:val="007C68B2"/>
    <w:rsid w:val="007C6B87"/>
    <w:rsid w:val="007D219E"/>
    <w:rsid w:val="007D2902"/>
    <w:rsid w:val="007D6828"/>
    <w:rsid w:val="007D6899"/>
    <w:rsid w:val="007D6EE1"/>
    <w:rsid w:val="007E73CB"/>
    <w:rsid w:val="007F23C9"/>
    <w:rsid w:val="007F271A"/>
    <w:rsid w:val="007F2864"/>
    <w:rsid w:val="007F7B3C"/>
    <w:rsid w:val="008011AD"/>
    <w:rsid w:val="00802996"/>
    <w:rsid w:val="0080515E"/>
    <w:rsid w:val="008074AA"/>
    <w:rsid w:val="00807899"/>
    <w:rsid w:val="00813A92"/>
    <w:rsid w:val="00814EDC"/>
    <w:rsid w:val="0082376A"/>
    <w:rsid w:val="00824C1F"/>
    <w:rsid w:val="0082511A"/>
    <w:rsid w:val="0082746C"/>
    <w:rsid w:val="008300AA"/>
    <w:rsid w:val="008305C4"/>
    <w:rsid w:val="008356B8"/>
    <w:rsid w:val="00836D13"/>
    <w:rsid w:val="008401D6"/>
    <w:rsid w:val="00840556"/>
    <w:rsid w:val="00843191"/>
    <w:rsid w:val="00845BFF"/>
    <w:rsid w:val="00845C7B"/>
    <w:rsid w:val="008460C3"/>
    <w:rsid w:val="00846878"/>
    <w:rsid w:val="00854EA9"/>
    <w:rsid w:val="008570FA"/>
    <w:rsid w:val="00860768"/>
    <w:rsid w:val="00862BAF"/>
    <w:rsid w:val="00863FA5"/>
    <w:rsid w:val="00867E77"/>
    <w:rsid w:val="008721B6"/>
    <w:rsid w:val="00881092"/>
    <w:rsid w:val="00883BA5"/>
    <w:rsid w:val="00894F89"/>
    <w:rsid w:val="008A1EE0"/>
    <w:rsid w:val="008A5FC4"/>
    <w:rsid w:val="008B40D7"/>
    <w:rsid w:val="008B659B"/>
    <w:rsid w:val="008B6CB0"/>
    <w:rsid w:val="008B742E"/>
    <w:rsid w:val="008C198F"/>
    <w:rsid w:val="008C1AA9"/>
    <w:rsid w:val="008C6B7A"/>
    <w:rsid w:val="008C6C59"/>
    <w:rsid w:val="008D35BF"/>
    <w:rsid w:val="008D4094"/>
    <w:rsid w:val="008D419B"/>
    <w:rsid w:val="008D73F7"/>
    <w:rsid w:val="008E1671"/>
    <w:rsid w:val="008E1762"/>
    <w:rsid w:val="008E2758"/>
    <w:rsid w:val="008E4747"/>
    <w:rsid w:val="008E6584"/>
    <w:rsid w:val="008E66FC"/>
    <w:rsid w:val="008F4F7B"/>
    <w:rsid w:val="008F5440"/>
    <w:rsid w:val="008F560F"/>
    <w:rsid w:val="00900D5B"/>
    <w:rsid w:val="0091490B"/>
    <w:rsid w:val="00925593"/>
    <w:rsid w:val="00926995"/>
    <w:rsid w:val="009271E6"/>
    <w:rsid w:val="00927730"/>
    <w:rsid w:val="009339E2"/>
    <w:rsid w:val="009401CF"/>
    <w:rsid w:val="00940EEE"/>
    <w:rsid w:val="00941D51"/>
    <w:rsid w:val="00942A50"/>
    <w:rsid w:val="0094636E"/>
    <w:rsid w:val="00947106"/>
    <w:rsid w:val="0094711E"/>
    <w:rsid w:val="009515BC"/>
    <w:rsid w:val="009517E7"/>
    <w:rsid w:val="00952378"/>
    <w:rsid w:val="00953150"/>
    <w:rsid w:val="009544D3"/>
    <w:rsid w:val="00954817"/>
    <w:rsid w:val="00957BA2"/>
    <w:rsid w:val="00957EDA"/>
    <w:rsid w:val="009617D6"/>
    <w:rsid w:val="00964709"/>
    <w:rsid w:val="00964AA8"/>
    <w:rsid w:val="00965A37"/>
    <w:rsid w:val="00966F31"/>
    <w:rsid w:val="00970527"/>
    <w:rsid w:val="009710E9"/>
    <w:rsid w:val="00971A41"/>
    <w:rsid w:val="009747F7"/>
    <w:rsid w:val="009757B5"/>
    <w:rsid w:val="0097694E"/>
    <w:rsid w:val="009802DB"/>
    <w:rsid w:val="00981A79"/>
    <w:rsid w:val="00994AD9"/>
    <w:rsid w:val="00995B8E"/>
    <w:rsid w:val="009A027A"/>
    <w:rsid w:val="009A08A4"/>
    <w:rsid w:val="009A3C62"/>
    <w:rsid w:val="009A529F"/>
    <w:rsid w:val="009A64D8"/>
    <w:rsid w:val="009A7C32"/>
    <w:rsid w:val="009B5B3A"/>
    <w:rsid w:val="009B6DC2"/>
    <w:rsid w:val="009C0217"/>
    <w:rsid w:val="009C09B9"/>
    <w:rsid w:val="009C1174"/>
    <w:rsid w:val="009C51AD"/>
    <w:rsid w:val="009D0674"/>
    <w:rsid w:val="009D1CC5"/>
    <w:rsid w:val="009E4F11"/>
    <w:rsid w:val="009E5126"/>
    <w:rsid w:val="009E610C"/>
    <w:rsid w:val="009E6BED"/>
    <w:rsid w:val="009E7CFD"/>
    <w:rsid w:val="009F1633"/>
    <w:rsid w:val="009F7ABB"/>
    <w:rsid w:val="009F7CE4"/>
    <w:rsid w:val="00A0414B"/>
    <w:rsid w:val="00A04AD7"/>
    <w:rsid w:val="00A05291"/>
    <w:rsid w:val="00A06583"/>
    <w:rsid w:val="00A10A71"/>
    <w:rsid w:val="00A1121D"/>
    <w:rsid w:val="00A12C0F"/>
    <w:rsid w:val="00A13162"/>
    <w:rsid w:val="00A13F39"/>
    <w:rsid w:val="00A141E5"/>
    <w:rsid w:val="00A25636"/>
    <w:rsid w:val="00A27936"/>
    <w:rsid w:val="00A3021E"/>
    <w:rsid w:val="00A31975"/>
    <w:rsid w:val="00A32045"/>
    <w:rsid w:val="00A33424"/>
    <w:rsid w:val="00A36773"/>
    <w:rsid w:val="00A37A14"/>
    <w:rsid w:val="00A41B8D"/>
    <w:rsid w:val="00A42063"/>
    <w:rsid w:val="00A42588"/>
    <w:rsid w:val="00A46551"/>
    <w:rsid w:val="00A56358"/>
    <w:rsid w:val="00A5743D"/>
    <w:rsid w:val="00A6317B"/>
    <w:rsid w:val="00A63FC7"/>
    <w:rsid w:val="00A640DA"/>
    <w:rsid w:val="00A64FFE"/>
    <w:rsid w:val="00A65A81"/>
    <w:rsid w:val="00A65A9B"/>
    <w:rsid w:val="00A706C7"/>
    <w:rsid w:val="00A7349F"/>
    <w:rsid w:val="00A754C8"/>
    <w:rsid w:val="00A76D10"/>
    <w:rsid w:val="00A77507"/>
    <w:rsid w:val="00A77A51"/>
    <w:rsid w:val="00A80114"/>
    <w:rsid w:val="00A87024"/>
    <w:rsid w:val="00A87E27"/>
    <w:rsid w:val="00A87F9C"/>
    <w:rsid w:val="00A90089"/>
    <w:rsid w:val="00A93A93"/>
    <w:rsid w:val="00A94845"/>
    <w:rsid w:val="00A96915"/>
    <w:rsid w:val="00A9777B"/>
    <w:rsid w:val="00AA6667"/>
    <w:rsid w:val="00AB5A85"/>
    <w:rsid w:val="00AC20F1"/>
    <w:rsid w:val="00AC6BFF"/>
    <w:rsid w:val="00AD2DFE"/>
    <w:rsid w:val="00AD31EC"/>
    <w:rsid w:val="00AD6CA8"/>
    <w:rsid w:val="00AE01DF"/>
    <w:rsid w:val="00AE2310"/>
    <w:rsid w:val="00AE4153"/>
    <w:rsid w:val="00AE48C8"/>
    <w:rsid w:val="00AE48F4"/>
    <w:rsid w:val="00AF3581"/>
    <w:rsid w:val="00AF7FC5"/>
    <w:rsid w:val="00B017DF"/>
    <w:rsid w:val="00B03065"/>
    <w:rsid w:val="00B0323F"/>
    <w:rsid w:val="00B03FD3"/>
    <w:rsid w:val="00B05624"/>
    <w:rsid w:val="00B05ABA"/>
    <w:rsid w:val="00B064B8"/>
    <w:rsid w:val="00B11C23"/>
    <w:rsid w:val="00B127B3"/>
    <w:rsid w:val="00B16037"/>
    <w:rsid w:val="00B172ED"/>
    <w:rsid w:val="00B176FA"/>
    <w:rsid w:val="00B201B9"/>
    <w:rsid w:val="00B20CFB"/>
    <w:rsid w:val="00B24B84"/>
    <w:rsid w:val="00B27739"/>
    <w:rsid w:val="00B32B3A"/>
    <w:rsid w:val="00B41A1D"/>
    <w:rsid w:val="00B420FD"/>
    <w:rsid w:val="00B432E8"/>
    <w:rsid w:val="00B51EDD"/>
    <w:rsid w:val="00B5745F"/>
    <w:rsid w:val="00B57BD1"/>
    <w:rsid w:val="00B660AB"/>
    <w:rsid w:val="00B66B65"/>
    <w:rsid w:val="00B675C3"/>
    <w:rsid w:val="00B70A03"/>
    <w:rsid w:val="00B71907"/>
    <w:rsid w:val="00B71CB6"/>
    <w:rsid w:val="00B73785"/>
    <w:rsid w:val="00B75740"/>
    <w:rsid w:val="00B775D6"/>
    <w:rsid w:val="00B77D94"/>
    <w:rsid w:val="00B80385"/>
    <w:rsid w:val="00B80588"/>
    <w:rsid w:val="00B827F0"/>
    <w:rsid w:val="00B82DE4"/>
    <w:rsid w:val="00B83048"/>
    <w:rsid w:val="00B8332C"/>
    <w:rsid w:val="00B91F23"/>
    <w:rsid w:val="00B9429C"/>
    <w:rsid w:val="00B950A3"/>
    <w:rsid w:val="00B96432"/>
    <w:rsid w:val="00B96727"/>
    <w:rsid w:val="00BA3D42"/>
    <w:rsid w:val="00BA45B7"/>
    <w:rsid w:val="00BA4A32"/>
    <w:rsid w:val="00BB03FD"/>
    <w:rsid w:val="00BB1F5E"/>
    <w:rsid w:val="00BB4AEC"/>
    <w:rsid w:val="00BB5F64"/>
    <w:rsid w:val="00BC3F6E"/>
    <w:rsid w:val="00BC4E59"/>
    <w:rsid w:val="00BD02C7"/>
    <w:rsid w:val="00BE19CB"/>
    <w:rsid w:val="00BE4361"/>
    <w:rsid w:val="00BF1608"/>
    <w:rsid w:val="00BF1AE4"/>
    <w:rsid w:val="00BF39F3"/>
    <w:rsid w:val="00BF5947"/>
    <w:rsid w:val="00C00F67"/>
    <w:rsid w:val="00C0262E"/>
    <w:rsid w:val="00C11D3B"/>
    <w:rsid w:val="00C1317B"/>
    <w:rsid w:val="00C14A00"/>
    <w:rsid w:val="00C1503E"/>
    <w:rsid w:val="00C21CCC"/>
    <w:rsid w:val="00C22906"/>
    <w:rsid w:val="00C2331A"/>
    <w:rsid w:val="00C25E9A"/>
    <w:rsid w:val="00C25EEB"/>
    <w:rsid w:val="00C26823"/>
    <w:rsid w:val="00C27227"/>
    <w:rsid w:val="00C3369E"/>
    <w:rsid w:val="00C349B4"/>
    <w:rsid w:val="00C37AD0"/>
    <w:rsid w:val="00C40687"/>
    <w:rsid w:val="00C42222"/>
    <w:rsid w:val="00C452B9"/>
    <w:rsid w:val="00C50386"/>
    <w:rsid w:val="00C52203"/>
    <w:rsid w:val="00C525F4"/>
    <w:rsid w:val="00C62B25"/>
    <w:rsid w:val="00C63709"/>
    <w:rsid w:val="00C65933"/>
    <w:rsid w:val="00C7577E"/>
    <w:rsid w:val="00C834F4"/>
    <w:rsid w:val="00C83E54"/>
    <w:rsid w:val="00C85369"/>
    <w:rsid w:val="00C85888"/>
    <w:rsid w:val="00C8707C"/>
    <w:rsid w:val="00C91B34"/>
    <w:rsid w:val="00C93C37"/>
    <w:rsid w:val="00C9798F"/>
    <w:rsid w:val="00CA12D6"/>
    <w:rsid w:val="00CA1719"/>
    <w:rsid w:val="00CA1BB9"/>
    <w:rsid w:val="00CA260B"/>
    <w:rsid w:val="00CA36EA"/>
    <w:rsid w:val="00CA3862"/>
    <w:rsid w:val="00CA427A"/>
    <w:rsid w:val="00CB1DD3"/>
    <w:rsid w:val="00CB607A"/>
    <w:rsid w:val="00CB7EF4"/>
    <w:rsid w:val="00CC1CB0"/>
    <w:rsid w:val="00CC2753"/>
    <w:rsid w:val="00CC79A2"/>
    <w:rsid w:val="00CC7AAA"/>
    <w:rsid w:val="00CD1989"/>
    <w:rsid w:val="00CD550E"/>
    <w:rsid w:val="00CD5A00"/>
    <w:rsid w:val="00CE0295"/>
    <w:rsid w:val="00CE0E71"/>
    <w:rsid w:val="00CE1E67"/>
    <w:rsid w:val="00CE3028"/>
    <w:rsid w:val="00CE3E4E"/>
    <w:rsid w:val="00CE3EF0"/>
    <w:rsid w:val="00CE6A6F"/>
    <w:rsid w:val="00CE7417"/>
    <w:rsid w:val="00CE7E28"/>
    <w:rsid w:val="00CF0987"/>
    <w:rsid w:val="00CF0EE0"/>
    <w:rsid w:val="00CF2CE0"/>
    <w:rsid w:val="00CF36AC"/>
    <w:rsid w:val="00CF3A39"/>
    <w:rsid w:val="00CF54C0"/>
    <w:rsid w:val="00D02955"/>
    <w:rsid w:val="00D03BB0"/>
    <w:rsid w:val="00D0750D"/>
    <w:rsid w:val="00D14352"/>
    <w:rsid w:val="00D27ACE"/>
    <w:rsid w:val="00D31A7E"/>
    <w:rsid w:val="00D326A3"/>
    <w:rsid w:val="00D33C92"/>
    <w:rsid w:val="00D33D87"/>
    <w:rsid w:val="00D354AB"/>
    <w:rsid w:val="00D35BD5"/>
    <w:rsid w:val="00D4038B"/>
    <w:rsid w:val="00D43D34"/>
    <w:rsid w:val="00D445CB"/>
    <w:rsid w:val="00D4461A"/>
    <w:rsid w:val="00D4740C"/>
    <w:rsid w:val="00D517DB"/>
    <w:rsid w:val="00D5328B"/>
    <w:rsid w:val="00D559E2"/>
    <w:rsid w:val="00D56995"/>
    <w:rsid w:val="00D61357"/>
    <w:rsid w:val="00D61DB8"/>
    <w:rsid w:val="00D65067"/>
    <w:rsid w:val="00D6777F"/>
    <w:rsid w:val="00D72516"/>
    <w:rsid w:val="00D73716"/>
    <w:rsid w:val="00D8075B"/>
    <w:rsid w:val="00D80F74"/>
    <w:rsid w:val="00D8397B"/>
    <w:rsid w:val="00D84BBF"/>
    <w:rsid w:val="00D85AEA"/>
    <w:rsid w:val="00D90B69"/>
    <w:rsid w:val="00D9274C"/>
    <w:rsid w:val="00D97417"/>
    <w:rsid w:val="00DA6A3E"/>
    <w:rsid w:val="00DB26E0"/>
    <w:rsid w:val="00DB4158"/>
    <w:rsid w:val="00DB5CC7"/>
    <w:rsid w:val="00DB6279"/>
    <w:rsid w:val="00DB6A0E"/>
    <w:rsid w:val="00DC2155"/>
    <w:rsid w:val="00DD2C92"/>
    <w:rsid w:val="00DD2E8D"/>
    <w:rsid w:val="00DD5AE6"/>
    <w:rsid w:val="00DD6C30"/>
    <w:rsid w:val="00DE4AC1"/>
    <w:rsid w:val="00DE5F6E"/>
    <w:rsid w:val="00DE60E3"/>
    <w:rsid w:val="00DE7F4B"/>
    <w:rsid w:val="00DF0109"/>
    <w:rsid w:val="00DF22CD"/>
    <w:rsid w:val="00E025D8"/>
    <w:rsid w:val="00E066BD"/>
    <w:rsid w:val="00E10B21"/>
    <w:rsid w:val="00E1203B"/>
    <w:rsid w:val="00E162DB"/>
    <w:rsid w:val="00E17514"/>
    <w:rsid w:val="00E2045E"/>
    <w:rsid w:val="00E24345"/>
    <w:rsid w:val="00E2476D"/>
    <w:rsid w:val="00E26E3D"/>
    <w:rsid w:val="00E313BC"/>
    <w:rsid w:val="00E315C1"/>
    <w:rsid w:val="00E31B2C"/>
    <w:rsid w:val="00E320F1"/>
    <w:rsid w:val="00E33443"/>
    <w:rsid w:val="00E37AD0"/>
    <w:rsid w:val="00E402DD"/>
    <w:rsid w:val="00E40CF8"/>
    <w:rsid w:val="00E4311B"/>
    <w:rsid w:val="00E47775"/>
    <w:rsid w:val="00E513DB"/>
    <w:rsid w:val="00E51FB1"/>
    <w:rsid w:val="00E52B76"/>
    <w:rsid w:val="00E55700"/>
    <w:rsid w:val="00E565D8"/>
    <w:rsid w:val="00E573C9"/>
    <w:rsid w:val="00E57CB6"/>
    <w:rsid w:val="00E666C1"/>
    <w:rsid w:val="00E763E4"/>
    <w:rsid w:val="00E77B33"/>
    <w:rsid w:val="00E83E97"/>
    <w:rsid w:val="00E848B6"/>
    <w:rsid w:val="00E87166"/>
    <w:rsid w:val="00E87FB7"/>
    <w:rsid w:val="00E918A5"/>
    <w:rsid w:val="00E91DEB"/>
    <w:rsid w:val="00E9524B"/>
    <w:rsid w:val="00E95AF3"/>
    <w:rsid w:val="00E964BB"/>
    <w:rsid w:val="00EA4428"/>
    <w:rsid w:val="00EA4BAC"/>
    <w:rsid w:val="00EA6330"/>
    <w:rsid w:val="00EB0CC0"/>
    <w:rsid w:val="00EC0FAA"/>
    <w:rsid w:val="00EC1943"/>
    <w:rsid w:val="00EC22BF"/>
    <w:rsid w:val="00EC3760"/>
    <w:rsid w:val="00EC45FC"/>
    <w:rsid w:val="00ED2836"/>
    <w:rsid w:val="00ED2CAC"/>
    <w:rsid w:val="00ED5571"/>
    <w:rsid w:val="00ED70EC"/>
    <w:rsid w:val="00EE0369"/>
    <w:rsid w:val="00EE19FA"/>
    <w:rsid w:val="00EE247E"/>
    <w:rsid w:val="00EE36EB"/>
    <w:rsid w:val="00EE40D7"/>
    <w:rsid w:val="00EE55F3"/>
    <w:rsid w:val="00EE703A"/>
    <w:rsid w:val="00EE7912"/>
    <w:rsid w:val="00EF2390"/>
    <w:rsid w:val="00F0195C"/>
    <w:rsid w:val="00F0309E"/>
    <w:rsid w:val="00F03E6E"/>
    <w:rsid w:val="00F040A8"/>
    <w:rsid w:val="00F125EA"/>
    <w:rsid w:val="00F14E5D"/>
    <w:rsid w:val="00F25B5D"/>
    <w:rsid w:val="00F26340"/>
    <w:rsid w:val="00F34A8E"/>
    <w:rsid w:val="00F35B93"/>
    <w:rsid w:val="00F36295"/>
    <w:rsid w:val="00F37B03"/>
    <w:rsid w:val="00F40D86"/>
    <w:rsid w:val="00F440D3"/>
    <w:rsid w:val="00F44419"/>
    <w:rsid w:val="00F4767A"/>
    <w:rsid w:val="00F5459E"/>
    <w:rsid w:val="00F57CF6"/>
    <w:rsid w:val="00F608FB"/>
    <w:rsid w:val="00F6334A"/>
    <w:rsid w:val="00F644DD"/>
    <w:rsid w:val="00F72B86"/>
    <w:rsid w:val="00F73527"/>
    <w:rsid w:val="00F73A75"/>
    <w:rsid w:val="00F7522A"/>
    <w:rsid w:val="00F804A3"/>
    <w:rsid w:val="00F80FDC"/>
    <w:rsid w:val="00F84490"/>
    <w:rsid w:val="00F8509D"/>
    <w:rsid w:val="00F85293"/>
    <w:rsid w:val="00F85F0B"/>
    <w:rsid w:val="00F866B1"/>
    <w:rsid w:val="00F92445"/>
    <w:rsid w:val="00F92F29"/>
    <w:rsid w:val="00F9494F"/>
    <w:rsid w:val="00F96611"/>
    <w:rsid w:val="00F97012"/>
    <w:rsid w:val="00F97F99"/>
    <w:rsid w:val="00FA032B"/>
    <w:rsid w:val="00FA0B80"/>
    <w:rsid w:val="00FA3477"/>
    <w:rsid w:val="00FA4720"/>
    <w:rsid w:val="00FA7B53"/>
    <w:rsid w:val="00FB0532"/>
    <w:rsid w:val="00FB1F86"/>
    <w:rsid w:val="00FB2A94"/>
    <w:rsid w:val="00FB4235"/>
    <w:rsid w:val="00FB4C21"/>
    <w:rsid w:val="00FB56B0"/>
    <w:rsid w:val="00FB7194"/>
    <w:rsid w:val="00FC001F"/>
    <w:rsid w:val="00FC5D1C"/>
    <w:rsid w:val="00FD0AA9"/>
    <w:rsid w:val="00FD1C02"/>
    <w:rsid w:val="00FD22A3"/>
    <w:rsid w:val="00FD2C7F"/>
    <w:rsid w:val="00FD4A9D"/>
    <w:rsid w:val="00FE1ACD"/>
    <w:rsid w:val="00FE1EE3"/>
    <w:rsid w:val="00FE5680"/>
    <w:rsid w:val="00FE6209"/>
    <w:rsid w:val="00FE73C1"/>
    <w:rsid w:val="00FF1A92"/>
    <w:rsid w:val="00FF5031"/>
    <w:rsid w:val="00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1"/>
    <w:qFormat/>
    <w:pPr>
      <w:ind w:left="1"/>
      <w:outlineLvl w:val="0"/>
    </w:pPr>
    <w:rPr>
      <w:sz w:val="32"/>
      <w:szCs w:val="32"/>
    </w:rPr>
  </w:style>
  <w:style w:type="paragraph" w:styleId="Nagwek2">
    <w:name w:val="heading 2"/>
    <w:basedOn w:val="Normalny"/>
    <w:link w:val="Nagwek2Znak"/>
    <w:uiPriority w:val="1"/>
    <w:qFormat/>
    <w:pPr>
      <w:ind w:left="1"/>
      <w:outlineLvl w:val="1"/>
    </w:pPr>
    <w:rPr>
      <w:sz w:val="26"/>
      <w:szCs w:val="26"/>
    </w:rPr>
  </w:style>
  <w:style w:type="paragraph" w:styleId="Nagwek3">
    <w:name w:val="heading 3"/>
    <w:basedOn w:val="Normalny"/>
    <w:uiPriority w:val="1"/>
    <w:qFormat/>
    <w:pPr>
      <w:ind w:left="1"/>
      <w:outlineLvl w:val="2"/>
    </w:pPr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6448F"/>
    <w:pPr>
      <w:keepNext/>
      <w:keepLines/>
      <w:widowControl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22CD"/>
    <w:pPr>
      <w:keepNext/>
      <w:keepLines/>
      <w:widowControl/>
      <w:autoSpaceDE/>
      <w:autoSpaceDN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03DB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DF22CD"/>
    <w:rPr>
      <w:rFonts w:asciiTheme="majorHAnsi" w:eastAsiaTheme="majorEastAsia" w:hAnsiTheme="majorHAnsi" w:cstheme="majorBidi"/>
      <w:color w:val="365F91" w:themeColor="accent1" w:themeShade="BF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103DBE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pPr>
      <w:spacing w:before="32"/>
      <w:ind w:left="1"/>
    </w:pPr>
    <w:rPr>
      <w:sz w:val="18"/>
      <w:szCs w:val="18"/>
    </w:rPr>
  </w:style>
  <w:style w:type="paragraph" w:styleId="Spistreci2">
    <w:name w:val="toc 2"/>
    <w:basedOn w:val="Normalny"/>
    <w:uiPriority w:val="39"/>
    <w:qFormat/>
    <w:pPr>
      <w:spacing w:before="32"/>
      <w:ind w:left="222"/>
    </w:pPr>
    <w:rPr>
      <w:sz w:val="18"/>
      <w:szCs w:val="18"/>
    </w:rPr>
  </w:style>
  <w:style w:type="paragraph" w:styleId="Spistreci3">
    <w:name w:val="toc 3"/>
    <w:basedOn w:val="Normalny"/>
    <w:uiPriority w:val="39"/>
    <w:qFormat/>
    <w:pPr>
      <w:spacing w:before="32"/>
      <w:ind w:left="441"/>
    </w:pPr>
    <w:rPr>
      <w:sz w:val="18"/>
      <w:szCs w:val="18"/>
    </w:rPr>
  </w:style>
  <w:style w:type="paragraph" w:styleId="Tekstpodstawowy">
    <w:name w:val="Body Text"/>
    <w:basedOn w:val="Normalny"/>
    <w:uiPriority w:val="1"/>
    <w:qFormat/>
    <w:pPr>
      <w:ind w:left="1"/>
    </w:pPr>
  </w:style>
  <w:style w:type="paragraph" w:styleId="Akapitzlist">
    <w:name w:val="List Paragraph"/>
    <w:basedOn w:val="Normalny"/>
    <w:uiPriority w:val="34"/>
    <w:qFormat/>
    <w:pPr>
      <w:spacing w:before="22"/>
      <w:ind w:left="721" w:hanging="360"/>
    </w:pPr>
  </w:style>
  <w:style w:type="paragraph" w:customStyle="1" w:styleId="TableParagraph">
    <w:name w:val="Table Paragraph"/>
    <w:basedOn w:val="Normalny"/>
    <w:uiPriority w:val="1"/>
    <w:qFormat/>
    <w:pPr>
      <w:spacing w:before="30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D47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40C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4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40C"/>
    <w:rPr>
      <w:rFonts w:ascii="Calibri Light" w:eastAsia="Calibri Light" w:hAnsi="Calibri Light" w:cs="Calibri Light"/>
      <w:lang w:val="pl-PL"/>
    </w:rPr>
  </w:style>
  <w:style w:type="character" w:styleId="Uwydatnienie">
    <w:name w:val="Emphasis"/>
    <w:basedOn w:val="Domylnaczcionkaakapitu"/>
    <w:uiPriority w:val="20"/>
    <w:qFormat/>
    <w:rsid w:val="00AD31EC"/>
    <w:rPr>
      <w:i/>
      <w:iCs/>
    </w:rPr>
  </w:style>
  <w:style w:type="paragraph" w:customStyle="1" w:styleId="Default">
    <w:name w:val="Default"/>
    <w:rsid w:val="00AD31E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CF098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2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02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0217"/>
    <w:rPr>
      <w:rFonts w:ascii="Calibri Light" w:eastAsia="Calibri Light" w:hAnsi="Calibri Light" w:cs="Calibri Ligh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2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217"/>
    <w:rPr>
      <w:rFonts w:ascii="Calibri Light" w:eastAsia="Calibri Light" w:hAnsi="Calibri Light" w:cs="Calibri Light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2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217"/>
    <w:rPr>
      <w:rFonts w:ascii="Segoe UI" w:eastAsia="Calibri Light" w:hAnsi="Segoe UI" w:cs="Segoe UI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4A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4AA8"/>
    <w:rPr>
      <w:rFonts w:ascii="Calibri Light" w:eastAsia="Calibri Light" w:hAnsi="Calibri Light" w:cs="Calibri Light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4AA8"/>
    <w:rPr>
      <w:vertAlign w:val="superscript"/>
    </w:rPr>
  </w:style>
  <w:style w:type="table" w:styleId="Tabela-Siatka">
    <w:name w:val="Table Grid"/>
    <w:basedOn w:val="Standardowy"/>
    <w:uiPriority w:val="39"/>
    <w:rsid w:val="00964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36448F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paragraph" w:styleId="NormalnyWeb">
    <w:name w:val="Normal (Web)"/>
    <w:basedOn w:val="Normalny"/>
    <w:uiPriority w:val="99"/>
    <w:unhideWhenUsed/>
    <w:rsid w:val="003F28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"/>
    <w:rsid w:val="004D3D29"/>
    <w:rPr>
      <w:rFonts w:ascii="Calibri Light" w:eastAsia="Calibri Light" w:hAnsi="Calibri Light" w:cs="Calibri Light"/>
      <w:sz w:val="26"/>
      <w:szCs w:val="26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40556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pl-PL"/>
    </w:rPr>
  </w:style>
  <w:style w:type="character" w:styleId="Hipercze">
    <w:name w:val="Hyperlink"/>
    <w:basedOn w:val="Domylnaczcionkaakapitu"/>
    <w:uiPriority w:val="99"/>
    <w:unhideWhenUsed/>
    <w:rsid w:val="0084055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D1773"/>
    <w:rPr>
      <w:rFonts w:ascii="Calibri Light" w:eastAsia="Calibri Light" w:hAnsi="Calibri Light" w:cs="Calibri Light"/>
      <w:lang w:val="pl-PL"/>
    </w:rPr>
  </w:style>
  <w:style w:type="paragraph" w:customStyle="1" w:styleId="Akapity">
    <w:name w:val="Akapity"/>
    <w:basedOn w:val="Normalny"/>
    <w:autoRedefine/>
    <w:qFormat/>
    <w:locked/>
    <w:rsid w:val="001B00C9"/>
    <w:pPr>
      <w:widowControl/>
      <w:numPr>
        <w:ilvl w:val="2"/>
        <w:numId w:val="37"/>
      </w:numPr>
      <w:autoSpaceDE/>
      <w:autoSpaceDN/>
      <w:spacing w:line="276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Tekstpodstawowy"/>
    <w:qFormat/>
    <w:rsid w:val="001B00C9"/>
    <w:pPr>
      <w:widowControl/>
      <w:numPr>
        <w:numId w:val="37"/>
      </w:numPr>
      <w:tabs>
        <w:tab w:val="num" w:pos="360"/>
      </w:tabs>
      <w:autoSpaceDE/>
      <w:autoSpaceDN/>
      <w:ind w:left="0" w:firstLine="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1">
    <w:name w:val="paragraf 1."/>
    <w:basedOn w:val="Tekstpodstawowy"/>
    <w:qFormat/>
    <w:rsid w:val="001B00C9"/>
    <w:pPr>
      <w:widowControl/>
      <w:numPr>
        <w:ilvl w:val="1"/>
        <w:numId w:val="37"/>
      </w:numPr>
      <w:tabs>
        <w:tab w:val="num" w:pos="360"/>
      </w:tabs>
      <w:autoSpaceDE/>
      <w:autoSpaceDN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a">
    <w:name w:val="paragraf a)_"/>
    <w:basedOn w:val="Tekstpodstawowywcity"/>
    <w:autoRedefine/>
    <w:qFormat/>
    <w:rsid w:val="001B00C9"/>
    <w:pPr>
      <w:widowControl/>
      <w:numPr>
        <w:ilvl w:val="3"/>
        <w:numId w:val="37"/>
      </w:numPr>
      <w:tabs>
        <w:tab w:val="num" w:pos="360"/>
      </w:tabs>
      <w:autoSpaceDE/>
      <w:autoSpaceDN/>
      <w:spacing w:after="0" w:line="276" w:lineRule="auto"/>
      <w:ind w:left="567"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-">
    <w:name w:val="paragraf -"/>
    <w:basedOn w:val="paragrafa"/>
    <w:qFormat/>
    <w:rsid w:val="001B00C9"/>
    <w:pPr>
      <w:numPr>
        <w:ilvl w:val="4"/>
      </w:numPr>
      <w:tabs>
        <w:tab w:val="num" w:pos="360"/>
      </w:tabs>
      <w:ind w:left="4593" w:hanging="360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B00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B00C9"/>
    <w:rPr>
      <w:rFonts w:ascii="Calibri Light" w:eastAsia="Calibri Light" w:hAnsi="Calibri Light" w:cs="Calibri Light"/>
      <w:lang w:val="pl-PL"/>
    </w:rPr>
  </w:style>
  <w:style w:type="paragraph" w:customStyle="1" w:styleId="pdq2pgselectionanchorcontainer">
    <w:name w:val="pdq2pg_selectionanchorcontainer"/>
    <w:basedOn w:val="Normalny"/>
    <w:rsid w:val="00D43D3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1"/>
    <w:qFormat/>
    <w:pPr>
      <w:ind w:left="1"/>
      <w:outlineLvl w:val="0"/>
    </w:pPr>
    <w:rPr>
      <w:sz w:val="32"/>
      <w:szCs w:val="32"/>
    </w:rPr>
  </w:style>
  <w:style w:type="paragraph" w:styleId="Nagwek2">
    <w:name w:val="heading 2"/>
    <w:basedOn w:val="Normalny"/>
    <w:link w:val="Nagwek2Znak"/>
    <w:uiPriority w:val="1"/>
    <w:qFormat/>
    <w:pPr>
      <w:ind w:left="1"/>
      <w:outlineLvl w:val="1"/>
    </w:pPr>
    <w:rPr>
      <w:sz w:val="26"/>
      <w:szCs w:val="26"/>
    </w:rPr>
  </w:style>
  <w:style w:type="paragraph" w:styleId="Nagwek3">
    <w:name w:val="heading 3"/>
    <w:basedOn w:val="Normalny"/>
    <w:uiPriority w:val="1"/>
    <w:qFormat/>
    <w:pPr>
      <w:ind w:left="1"/>
      <w:outlineLvl w:val="2"/>
    </w:pPr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6448F"/>
    <w:pPr>
      <w:keepNext/>
      <w:keepLines/>
      <w:widowControl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22CD"/>
    <w:pPr>
      <w:keepNext/>
      <w:keepLines/>
      <w:widowControl/>
      <w:autoSpaceDE/>
      <w:autoSpaceDN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03DB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DF22CD"/>
    <w:rPr>
      <w:rFonts w:asciiTheme="majorHAnsi" w:eastAsiaTheme="majorEastAsia" w:hAnsiTheme="majorHAnsi" w:cstheme="majorBidi"/>
      <w:color w:val="365F91" w:themeColor="accent1" w:themeShade="BF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103DBE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pPr>
      <w:spacing w:before="32"/>
      <w:ind w:left="1"/>
    </w:pPr>
    <w:rPr>
      <w:sz w:val="18"/>
      <w:szCs w:val="18"/>
    </w:rPr>
  </w:style>
  <w:style w:type="paragraph" w:styleId="Spistreci2">
    <w:name w:val="toc 2"/>
    <w:basedOn w:val="Normalny"/>
    <w:uiPriority w:val="39"/>
    <w:qFormat/>
    <w:pPr>
      <w:spacing w:before="32"/>
      <w:ind w:left="222"/>
    </w:pPr>
    <w:rPr>
      <w:sz w:val="18"/>
      <w:szCs w:val="18"/>
    </w:rPr>
  </w:style>
  <w:style w:type="paragraph" w:styleId="Spistreci3">
    <w:name w:val="toc 3"/>
    <w:basedOn w:val="Normalny"/>
    <w:uiPriority w:val="39"/>
    <w:qFormat/>
    <w:pPr>
      <w:spacing w:before="32"/>
      <w:ind w:left="441"/>
    </w:pPr>
    <w:rPr>
      <w:sz w:val="18"/>
      <w:szCs w:val="18"/>
    </w:rPr>
  </w:style>
  <w:style w:type="paragraph" w:styleId="Tekstpodstawowy">
    <w:name w:val="Body Text"/>
    <w:basedOn w:val="Normalny"/>
    <w:uiPriority w:val="1"/>
    <w:qFormat/>
    <w:pPr>
      <w:ind w:left="1"/>
    </w:pPr>
  </w:style>
  <w:style w:type="paragraph" w:styleId="Akapitzlist">
    <w:name w:val="List Paragraph"/>
    <w:basedOn w:val="Normalny"/>
    <w:uiPriority w:val="34"/>
    <w:qFormat/>
    <w:pPr>
      <w:spacing w:before="22"/>
      <w:ind w:left="721" w:hanging="360"/>
    </w:pPr>
  </w:style>
  <w:style w:type="paragraph" w:customStyle="1" w:styleId="TableParagraph">
    <w:name w:val="Table Paragraph"/>
    <w:basedOn w:val="Normalny"/>
    <w:uiPriority w:val="1"/>
    <w:qFormat/>
    <w:pPr>
      <w:spacing w:before="30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D47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40C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4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40C"/>
    <w:rPr>
      <w:rFonts w:ascii="Calibri Light" w:eastAsia="Calibri Light" w:hAnsi="Calibri Light" w:cs="Calibri Light"/>
      <w:lang w:val="pl-PL"/>
    </w:rPr>
  </w:style>
  <w:style w:type="character" w:styleId="Uwydatnienie">
    <w:name w:val="Emphasis"/>
    <w:basedOn w:val="Domylnaczcionkaakapitu"/>
    <w:uiPriority w:val="20"/>
    <w:qFormat/>
    <w:rsid w:val="00AD31EC"/>
    <w:rPr>
      <w:i/>
      <w:iCs/>
    </w:rPr>
  </w:style>
  <w:style w:type="paragraph" w:customStyle="1" w:styleId="Default">
    <w:name w:val="Default"/>
    <w:rsid w:val="00AD31E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CF098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2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02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0217"/>
    <w:rPr>
      <w:rFonts w:ascii="Calibri Light" w:eastAsia="Calibri Light" w:hAnsi="Calibri Light" w:cs="Calibri Ligh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2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217"/>
    <w:rPr>
      <w:rFonts w:ascii="Calibri Light" w:eastAsia="Calibri Light" w:hAnsi="Calibri Light" w:cs="Calibri Light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2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217"/>
    <w:rPr>
      <w:rFonts w:ascii="Segoe UI" w:eastAsia="Calibri Light" w:hAnsi="Segoe UI" w:cs="Segoe UI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4A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4AA8"/>
    <w:rPr>
      <w:rFonts w:ascii="Calibri Light" w:eastAsia="Calibri Light" w:hAnsi="Calibri Light" w:cs="Calibri Light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4AA8"/>
    <w:rPr>
      <w:vertAlign w:val="superscript"/>
    </w:rPr>
  </w:style>
  <w:style w:type="table" w:styleId="Tabela-Siatka">
    <w:name w:val="Table Grid"/>
    <w:basedOn w:val="Standardowy"/>
    <w:uiPriority w:val="39"/>
    <w:rsid w:val="00964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36448F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paragraph" w:styleId="NormalnyWeb">
    <w:name w:val="Normal (Web)"/>
    <w:basedOn w:val="Normalny"/>
    <w:uiPriority w:val="99"/>
    <w:unhideWhenUsed/>
    <w:rsid w:val="003F28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"/>
    <w:rsid w:val="004D3D29"/>
    <w:rPr>
      <w:rFonts w:ascii="Calibri Light" w:eastAsia="Calibri Light" w:hAnsi="Calibri Light" w:cs="Calibri Light"/>
      <w:sz w:val="26"/>
      <w:szCs w:val="26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40556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pl-PL"/>
    </w:rPr>
  </w:style>
  <w:style w:type="character" w:styleId="Hipercze">
    <w:name w:val="Hyperlink"/>
    <w:basedOn w:val="Domylnaczcionkaakapitu"/>
    <w:uiPriority w:val="99"/>
    <w:unhideWhenUsed/>
    <w:rsid w:val="0084055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D1773"/>
    <w:rPr>
      <w:rFonts w:ascii="Calibri Light" w:eastAsia="Calibri Light" w:hAnsi="Calibri Light" w:cs="Calibri Light"/>
      <w:lang w:val="pl-PL"/>
    </w:rPr>
  </w:style>
  <w:style w:type="paragraph" w:customStyle="1" w:styleId="Akapity">
    <w:name w:val="Akapity"/>
    <w:basedOn w:val="Normalny"/>
    <w:autoRedefine/>
    <w:qFormat/>
    <w:locked/>
    <w:rsid w:val="001B00C9"/>
    <w:pPr>
      <w:widowControl/>
      <w:numPr>
        <w:ilvl w:val="2"/>
        <w:numId w:val="37"/>
      </w:numPr>
      <w:autoSpaceDE/>
      <w:autoSpaceDN/>
      <w:spacing w:line="276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Tekstpodstawowy"/>
    <w:qFormat/>
    <w:rsid w:val="001B00C9"/>
    <w:pPr>
      <w:widowControl/>
      <w:numPr>
        <w:numId w:val="37"/>
      </w:numPr>
      <w:tabs>
        <w:tab w:val="num" w:pos="360"/>
      </w:tabs>
      <w:autoSpaceDE/>
      <w:autoSpaceDN/>
      <w:ind w:left="0" w:firstLine="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1">
    <w:name w:val="paragraf 1."/>
    <w:basedOn w:val="Tekstpodstawowy"/>
    <w:qFormat/>
    <w:rsid w:val="001B00C9"/>
    <w:pPr>
      <w:widowControl/>
      <w:numPr>
        <w:ilvl w:val="1"/>
        <w:numId w:val="37"/>
      </w:numPr>
      <w:tabs>
        <w:tab w:val="num" w:pos="360"/>
      </w:tabs>
      <w:autoSpaceDE/>
      <w:autoSpaceDN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a">
    <w:name w:val="paragraf a)_"/>
    <w:basedOn w:val="Tekstpodstawowywcity"/>
    <w:autoRedefine/>
    <w:qFormat/>
    <w:rsid w:val="001B00C9"/>
    <w:pPr>
      <w:widowControl/>
      <w:numPr>
        <w:ilvl w:val="3"/>
        <w:numId w:val="37"/>
      </w:numPr>
      <w:tabs>
        <w:tab w:val="num" w:pos="360"/>
      </w:tabs>
      <w:autoSpaceDE/>
      <w:autoSpaceDN/>
      <w:spacing w:after="0" w:line="276" w:lineRule="auto"/>
      <w:ind w:left="567"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-">
    <w:name w:val="paragraf -"/>
    <w:basedOn w:val="paragrafa"/>
    <w:qFormat/>
    <w:rsid w:val="001B00C9"/>
    <w:pPr>
      <w:numPr>
        <w:ilvl w:val="4"/>
      </w:numPr>
      <w:tabs>
        <w:tab w:val="num" w:pos="360"/>
      </w:tabs>
      <w:ind w:left="4593" w:hanging="360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B00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B00C9"/>
    <w:rPr>
      <w:rFonts w:ascii="Calibri Light" w:eastAsia="Calibri Light" w:hAnsi="Calibri Light" w:cs="Calibri Light"/>
      <w:lang w:val="pl-PL"/>
    </w:rPr>
  </w:style>
  <w:style w:type="paragraph" w:customStyle="1" w:styleId="pdq2pgselectionanchorcontainer">
    <w:name w:val="pdq2pg_selectionanchorcontainer"/>
    <w:basedOn w:val="Normalny"/>
    <w:rsid w:val="00D43D3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B36F6-B6FB-4887-88D9-183D7DCC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988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Miasto Chojnice</dc:subject>
  <dc:creator>Artur Składanek</dc:creator>
  <cp:lastModifiedBy>user</cp:lastModifiedBy>
  <cp:revision>28</cp:revision>
  <cp:lastPrinted>2026-08-21T10:51:00Z</cp:lastPrinted>
  <dcterms:created xsi:type="dcterms:W3CDTF">2026-06-23T06:40:00Z</dcterms:created>
  <dcterms:modified xsi:type="dcterms:W3CDTF">2026-08-21T11:36:00Z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2016</vt:lpwstr>
  </property>
</Properties>
</file>